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7E584" w14:textId="77777777" w:rsidR="002D3E36" w:rsidRDefault="002D3E36" w:rsidP="002D3E36">
      <w:pPr>
        <w:rPr>
          <w:rFonts w:ascii="Aptos" w:hAnsi="Aptos"/>
          <w:sz w:val="24"/>
          <w:szCs w:val="24"/>
        </w:rPr>
      </w:pPr>
      <w:r>
        <w:rPr>
          <w:rFonts w:ascii="Aptos" w:hAnsi="Aptos"/>
          <w:sz w:val="24"/>
          <w:szCs w:val="24"/>
        </w:rPr>
        <w:t>These are the specific condition in relation to time of operation etc.  Only number pitches are allowed as per the number of licences issued.</w:t>
      </w:r>
    </w:p>
    <w:p w14:paraId="0ACCC0D0" w14:textId="77777777" w:rsidR="002D3E36" w:rsidRDefault="002D3E36" w:rsidP="002D3E36">
      <w:pPr>
        <w:rPr>
          <w:rFonts w:ascii="Aptos" w:hAnsi="Aptos"/>
          <w:sz w:val="24"/>
          <w:szCs w:val="24"/>
        </w:rPr>
      </w:pPr>
    </w:p>
    <w:p w14:paraId="6C0DA674" w14:textId="77777777" w:rsidR="002D3E36" w:rsidRDefault="002D3E36" w:rsidP="002D3E36">
      <w:pPr>
        <w:rPr>
          <w:rFonts w:ascii="Aptos" w:hAnsi="Aptos"/>
          <w:sz w:val="24"/>
          <w:szCs w:val="24"/>
        </w:rPr>
      </w:pPr>
      <w:r>
        <w:rPr>
          <w:rFonts w:ascii="Aptos" w:hAnsi="Aptos"/>
          <w:sz w:val="24"/>
          <w:szCs w:val="24"/>
        </w:rPr>
        <w:t>The fee for this consent shall be payable to the Council in advance.</w:t>
      </w:r>
    </w:p>
    <w:p w14:paraId="62B7A780" w14:textId="77777777" w:rsidR="002D3E36" w:rsidRDefault="002D3E36" w:rsidP="002D3E36">
      <w:pPr>
        <w:rPr>
          <w:rFonts w:ascii="Aptos" w:hAnsi="Aptos"/>
          <w:sz w:val="24"/>
          <w:szCs w:val="24"/>
        </w:rPr>
      </w:pPr>
    </w:p>
    <w:p w14:paraId="3AA1C0FA" w14:textId="77777777" w:rsidR="002D3E36" w:rsidRDefault="002D3E36" w:rsidP="002D3E36">
      <w:pPr>
        <w:rPr>
          <w:rFonts w:ascii="Aptos" w:hAnsi="Aptos"/>
          <w:sz w:val="24"/>
          <w:szCs w:val="24"/>
        </w:rPr>
      </w:pPr>
      <w:r>
        <w:rPr>
          <w:rFonts w:ascii="Aptos" w:hAnsi="Aptos"/>
          <w:sz w:val="24"/>
          <w:szCs w:val="24"/>
        </w:rPr>
        <w:t xml:space="preserve">2.           This consent is personal to the applicant and is not transferable to any other person, </w:t>
      </w:r>
      <w:proofErr w:type="gramStart"/>
      <w:r>
        <w:rPr>
          <w:rFonts w:ascii="Aptos" w:hAnsi="Aptos"/>
          <w:sz w:val="24"/>
          <w:szCs w:val="24"/>
        </w:rPr>
        <w:t>firm</w:t>
      </w:r>
      <w:proofErr w:type="gramEnd"/>
      <w:r>
        <w:rPr>
          <w:rFonts w:ascii="Aptos" w:hAnsi="Aptos"/>
          <w:sz w:val="24"/>
          <w:szCs w:val="24"/>
        </w:rPr>
        <w:t xml:space="preserve"> or company. </w:t>
      </w:r>
    </w:p>
    <w:p w14:paraId="6A750ABD" w14:textId="77777777" w:rsidR="002D3E36" w:rsidRDefault="002D3E36" w:rsidP="002D3E36">
      <w:pPr>
        <w:rPr>
          <w:rFonts w:ascii="Aptos" w:hAnsi="Aptos"/>
          <w:sz w:val="24"/>
          <w:szCs w:val="24"/>
        </w:rPr>
      </w:pPr>
      <w:r>
        <w:rPr>
          <w:rFonts w:ascii="Aptos" w:hAnsi="Aptos"/>
          <w:sz w:val="24"/>
          <w:szCs w:val="24"/>
        </w:rPr>
        <w:t xml:space="preserve">3.           The Trader shall, at all times, comply with the requirements of, and co-operate fully with the Head of Regulatory Services and / or </w:t>
      </w:r>
      <w:proofErr w:type="gramStart"/>
      <w:r>
        <w:rPr>
          <w:rFonts w:ascii="Aptos" w:hAnsi="Aptos"/>
          <w:sz w:val="24"/>
          <w:szCs w:val="24"/>
        </w:rPr>
        <w:t>other  Authorised</w:t>
      </w:r>
      <w:proofErr w:type="gramEnd"/>
      <w:r>
        <w:rPr>
          <w:rFonts w:ascii="Aptos" w:hAnsi="Aptos"/>
          <w:sz w:val="24"/>
          <w:szCs w:val="24"/>
        </w:rPr>
        <w:t xml:space="preserve"> Officer of the Council to enable the said  Officer to verify that the terms and conditions of this consent are being complied with to their satisfaction. The Trader shall also comply with all reasonable requirements of any Police Officer.</w:t>
      </w:r>
    </w:p>
    <w:p w14:paraId="2729DF49" w14:textId="77777777" w:rsidR="002D3E36" w:rsidRDefault="002D3E36" w:rsidP="002D3E36">
      <w:pPr>
        <w:rPr>
          <w:rFonts w:ascii="Aptos" w:hAnsi="Aptos"/>
          <w:sz w:val="24"/>
          <w:szCs w:val="24"/>
        </w:rPr>
      </w:pPr>
      <w:r>
        <w:rPr>
          <w:rFonts w:ascii="Aptos" w:hAnsi="Aptos"/>
          <w:sz w:val="24"/>
          <w:szCs w:val="24"/>
        </w:rPr>
        <w:t xml:space="preserve">4.           The Trader shall, </w:t>
      </w:r>
      <w:proofErr w:type="gramStart"/>
      <w:r>
        <w:rPr>
          <w:rFonts w:ascii="Aptos" w:hAnsi="Aptos"/>
          <w:sz w:val="24"/>
          <w:szCs w:val="24"/>
        </w:rPr>
        <w:t>at all times</w:t>
      </w:r>
      <w:proofErr w:type="gramEnd"/>
      <w:r>
        <w:rPr>
          <w:rFonts w:ascii="Aptos" w:hAnsi="Aptos"/>
          <w:sz w:val="24"/>
          <w:szCs w:val="24"/>
        </w:rPr>
        <w:t xml:space="preserve">, comply with all relevant statutes, regulations and byelaws in force for the time being and with the terms and conditions of this consent. </w:t>
      </w:r>
    </w:p>
    <w:p w14:paraId="0C67B935" w14:textId="77777777" w:rsidR="002D3E36" w:rsidRDefault="002D3E36" w:rsidP="002D3E36">
      <w:pPr>
        <w:rPr>
          <w:rFonts w:ascii="Aptos" w:hAnsi="Aptos"/>
          <w:sz w:val="24"/>
          <w:szCs w:val="24"/>
        </w:rPr>
      </w:pPr>
      <w:r>
        <w:rPr>
          <w:rFonts w:ascii="Aptos" w:hAnsi="Aptos"/>
          <w:sz w:val="24"/>
          <w:szCs w:val="24"/>
        </w:rPr>
        <w:t xml:space="preserve">5.           The trader is permitted to trade on the day(s) indicated overleaf, on the pitch described overleaf on this consent, unless otherwise directed by any of the persons described in 3 above. In the event of this pitch being unavailable for any reason beyond the control of the Council the consent holder may be relocated at the discretion of an Authorised Officer to another nearby pitch or area, or the consent may be suspended at the discretion of an Authorised Officer upon giving a reasonable period of notice, such period to be determined by the Head of </w:t>
      </w:r>
      <w:proofErr w:type="gramStart"/>
      <w:r>
        <w:rPr>
          <w:rFonts w:ascii="Aptos" w:hAnsi="Aptos"/>
          <w:sz w:val="24"/>
          <w:szCs w:val="24"/>
        </w:rPr>
        <w:t>Service  whose</w:t>
      </w:r>
      <w:proofErr w:type="gramEnd"/>
      <w:r>
        <w:rPr>
          <w:rFonts w:ascii="Aptos" w:hAnsi="Aptos"/>
          <w:sz w:val="24"/>
          <w:szCs w:val="24"/>
        </w:rPr>
        <w:t xml:space="preserve"> decision shall be final. </w:t>
      </w:r>
    </w:p>
    <w:p w14:paraId="0238D6E3" w14:textId="77777777" w:rsidR="002D3E36" w:rsidRDefault="002D3E36" w:rsidP="002D3E36">
      <w:pPr>
        <w:rPr>
          <w:rFonts w:ascii="Aptos" w:hAnsi="Aptos"/>
          <w:sz w:val="24"/>
          <w:szCs w:val="24"/>
        </w:rPr>
      </w:pPr>
      <w:r>
        <w:rPr>
          <w:rFonts w:ascii="Aptos" w:hAnsi="Aptos"/>
          <w:sz w:val="24"/>
          <w:szCs w:val="24"/>
        </w:rPr>
        <w:t xml:space="preserve">6.           The setting up of any stall or display shall not commence before 8.00 am on the day. </w:t>
      </w:r>
    </w:p>
    <w:p w14:paraId="59987185" w14:textId="77777777" w:rsidR="002D3E36" w:rsidRDefault="002D3E36" w:rsidP="002D3E36">
      <w:pPr>
        <w:rPr>
          <w:rFonts w:ascii="Aptos" w:hAnsi="Aptos"/>
          <w:sz w:val="24"/>
          <w:szCs w:val="24"/>
        </w:rPr>
      </w:pPr>
      <w:r>
        <w:rPr>
          <w:rFonts w:ascii="Aptos" w:hAnsi="Aptos"/>
          <w:sz w:val="24"/>
          <w:szCs w:val="24"/>
        </w:rPr>
        <w:t xml:space="preserve">7.           During the trading period, being 8.00am until 10.00pm, or as agreed with the event organizer, all </w:t>
      </w:r>
      <w:proofErr w:type="gramStart"/>
      <w:r>
        <w:rPr>
          <w:rFonts w:ascii="Aptos" w:hAnsi="Aptos"/>
          <w:sz w:val="24"/>
          <w:szCs w:val="24"/>
        </w:rPr>
        <w:t>traders</w:t>
      </w:r>
      <w:proofErr w:type="gramEnd"/>
      <w:r>
        <w:rPr>
          <w:rFonts w:ascii="Aptos" w:hAnsi="Aptos"/>
          <w:sz w:val="24"/>
          <w:szCs w:val="24"/>
        </w:rPr>
        <w:t xml:space="preserve"> vehicles must be removed from pedestrianised areas to an authorised car park or areas of permitted on street parking.</w:t>
      </w:r>
    </w:p>
    <w:p w14:paraId="4847D7DB" w14:textId="77777777" w:rsidR="002D3E36" w:rsidRDefault="002D3E36" w:rsidP="002D3E36">
      <w:pPr>
        <w:rPr>
          <w:rFonts w:ascii="Aptos" w:hAnsi="Aptos"/>
          <w:sz w:val="24"/>
          <w:szCs w:val="24"/>
        </w:rPr>
      </w:pPr>
      <w:r>
        <w:rPr>
          <w:rFonts w:ascii="Aptos" w:hAnsi="Aptos"/>
          <w:sz w:val="24"/>
          <w:szCs w:val="24"/>
        </w:rPr>
        <w:t xml:space="preserve">8.           The Trader shall operate, </w:t>
      </w:r>
      <w:proofErr w:type="gramStart"/>
      <w:r>
        <w:rPr>
          <w:rFonts w:ascii="Aptos" w:hAnsi="Aptos"/>
          <w:sz w:val="24"/>
          <w:szCs w:val="24"/>
        </w:rPr>
        <w:t>at all times</w:t>
      </w:r>
      <w:proofErr w:type="gramEnd"/>
      <w:r>
        <w:rPr>
          <w:rFonts w:ascii="Aptos" w:hAnsi="Aptos"/>
          <w:sz w:val="24"/>
          <w:szCs w:val="24"/>
        </w:rPr>
        <w:t xml:space="preserve">, in a manner which causes no nuisance to the Council or to the general public. The Trader will not be permitted to use </w:t>
      </w:r>
      <w:proofErr w:type="gramStart"/>
      <w:r>
        <w:rPr>
          <w:rFonts w:ascii="Aptos" w:hAnsi="Aptos"/>
          <w:sz w:val="24"/>
          <w:szCs w:val="24"/>
        </w:rPr>
        <w:t>loud speakers</w:t>
      </w:r>
      <w:proofErr w:type="gramEnd"/>
      <w:r>
        <w:rPr>
          <w:rFonts w:ascii="Aptos" w:hAnsi="Aptos"/>
          <w:sz w:val="24"/>
          <w:szCs w:val="24"/>
        </w:rPr>
        <w:t xml:space="preserve">, radios or any amplified sound. </w:t>
      </w:r>
      <w:proofErr w:type="gramStart"/>
      <w:r>
        <w:rPr>
          <w:rFonts w:ascii="Aptos" w:hAnsi="Aptos"/>
          <w:sz w:val="24"/>
          <w:szCs w:val="24"/>
        </w:rPr>
        <w:t>In particular no</w:t>
      </w:r>
      <w:proofErr w:type="gramEnd"/>
      <w:r>
        <w:rPr>
          <w:rFonts w:ascii="Aptos" w:hAnsi="Aptos"/>
          <w:sz w:val="24"/>
          <w:szCs w:val="24"/>
        </w:rPr>
        <w:t xml:space="preserve"> Trader shall by spoken word or otherwise attempt to entice custom away from any other Trader or shopkeeper. The Trader is not permitted to hold any auction sale.</w:t>
      </w:r>
    </w:p>
    <w:p w14:paraId="0730C38E" w14:textId="77777777" w:rsidR="002D3E36" w:rsidRDefault="002D3E36" w:rsidP="002D3E36">
      <w:pPr>
        <w:rPr>
          <w:rFonts w:ascii="Aptos" w:hAnsi="Aptos"/>
          <w:sz w:val="24"/>
          <w:szCs w:val="24"/>
        </w:rPr>
      </w:pPr>
      <w:r>
        <w:rPr>
          <w:rFonts w:ascii="Aptos" w:hAnsi="Aptos"/>
          <w:sz w:val="24"/>
          <w:szCs w:val="24"/>
        </w:rPr>
        <w:t xml:space="preserve">9.           The Trader </w:t>
      </w:r>
      <w:proofErr w:type="gramStart"/>
      <w:r>
        <w:rPr>
          <w:rFonts w:ascii="Aptos" w:hAnsi="Aptos"/>
          <w:sz w:val="24"/>
          <w:szCs w:val="24"/>
        </w:rPr>
        <w:t>shall at all times</w:t>
      </w:r>
      <w:proofErr w:type="gramEnd"/>
      <w:r>
        <w:rPr>
          <w:rFonts w:ascii="Aptos" w:hAnsi="Aptos"/>
          <w:sz w:val="24"/>
          <w:szCs w:val="24"/>
        </w:rPr>
        <w:t>, whilst trading, provide a suitable receptacle for rubbish and litter and remove the rubbish and litter from the site at the end of each day’s trading, but shall not place it in nearby litter bins.</w:t>
      </w:r>
    </w:p>
    <w:p w14:paraId="74CACDA3" w14:textId="77777777" w:rsidR="002D3E36" w:rsidRDefault="002D3E36" w:rsidP="002D3E36">
      <w:pPr>
        <w:rPr>
          <w:rFonts w:ascii="Aptos" w:hAnsi="Aptos"/>
          <w:sz w:val="24"/>
          <w:szCs w:val="24"/>
        </w:rPr>
      </w:pPr>
      <w:r>
        <w:rPr>
          <w:rFonts w:ascii="Aptos" w:hAnsi="Aptos"/>
          <w:sz w:val="24"/>
          <w:szCs w:val="24"/>
        </w:rPr>
        <w:t xml:space="preserve">10.        The Trader shall display prominently his name and address which shall </w:t>
      </w:r>
      <w:proofErr w:type="gramStart"/>
      <w:r>
        <w:rPr>
          <w:rFonts w:ascii="Aptos" w:hAnsi="Aptos"/>
          <w:sz w:val="24"/>
          <w:szCs w:val="24"/>
        </w:rPr>
        <w:t>be plainly visible to the public at all times</w:t>
      </w:r>
      <w:proofErr w:type="gramEnd"/>
      <w:r>
        <w:rPr>
          <w:rFonts w:ascii="Aptos" w:hAnsi="Aptos"/>
          <w:sz w:val="24"/>
          <w:szCs w:val="24"/>
        </w:rPr>
        <w:t>.</w:t>
      </w:r>
    </w:p>
    <w:p w14:paraId="233FE91E" w14:textId="77777777" w:rsidR="002D3E36" w:rsidRDefault="002D3E36" w:rsidP="002D3E36">
      <w:pPr>
        <w:rPr>
          <w:rFonts w:ascii="Aptos" w:hAnsi="Aptos"/>
          <w:sz w:val="24"/>
          <w:szCs w:val="24"/>
        </w:rPr>
      </w:pPr>
      <w:r>
        <w:rPr>
          <w:rFonts w:ascii="Aptos" w:hAnsi="Aptos"/>
          <w:sz w:val="24"/>
          <w:szCs w:val="24"/>
        </w:rPr>
        <w:t xml:space="preserve">11.        The Trader shall provide proof of insurance cover in the sum of £5,000,000 to insure against Third Party Public Liability claims and Product Liability policy on all food or </w:t>
      </w:r>
      <w:proofErr w:type="gramStart"/>
      <w:r>
        <w:rPr>
          <w:rFonts w:ascii="Aptos" w:hAnsi="Aptos"/>
          <w:sz w:val="24"/>
          <w:szCs w:val="24"/>
        </w:rPr>
        <w:t>furniture based</w:t>
      </w:r>
      <w:proofErr w:type="gramEnd"/>
      <w:r>
        <w:rPr>
          <w:rFonts w:ascii="Aptos" w:hAnsi="Aptos"/>
          <w:sz w:val="24"/>
          <w:szCs w:val="24"/>
        </w:rPr>
        <w:t xml:space="preserve"> products OR a combined Third Party public Liability and Product liability policy for £2,000,000 for sales of all other products to indemnify the Council against all claims, liabilities, actions, demands and expenses arising in respect of the grant of this consent. The Trader shall present for inspection by the Council the insurance certificate and evidence of full payment of the premiums due.</w:t>
      </w:r>
    </w:p>
    <w:p w14:paraId="65DEE3F6" w14:textId="77777777" w:rsidR="002D3E36" w:rsidRDefault="002D3E36" w:rsidP="002D3E36">
      <w:pPr>
        <w:rPr>
          <w:rFonts w:ascii="Aptos" w:hAnsi="Aptos"/>
          <w:sz w:val="24"/>
          <w:szCs w:val="24"/>
        </w:rPr>
      </w:pPr>
      <w:r>
        <w:rPr>
          <w:rFonts w:ascii="Aptos" w:hAnsi="Aptos"/>
          <w:sz w:val="24"/>
          <w:szCs w:val="24"/>
        </w:rPr>
        <w:t xml:space="preserve">12.        The Trader shall only use on the designated pitch, such a stall, racking or display stand, if applicable, of a type and </w:t>
      </w:r>
      <w:proofErr w:type="gramStart"/>
      <w:r>
        <w:rPr>
          <w:rFonts w:ascii="Aptos" w:hAnsi="Aptos"/>
          <w:sz w:val="24"/>
          <w:szCs w:val="24"/>
        </w:rPr>
        <w:t>size  which</w:t>
      </w:r>
      <w:proofErr w:type="gramEnd"/>
      <w:r>
        <w:rPr>
          <w:rFonts w:ascii="Aptos" w:hAnsi="Aptos"/>
          <w:sz w:val="24"/>
          <w:szCs w:val="24"/>
        </w:rPr>
        <w:t xml:space="preserve"> is approved by the Head of Regulatory Services and shall trade solely from that stall. No goods shall be displayed for sale other than on the stall. No tables, chairs or similar articles are to be placed outside of </w:t>
      </w:r>
      <w:r>
        <w:rPr>
          <w:rFonts w:ascii="Aptos" w:hAnsi="Aptos"/>
          <w:sz w:val="24"/>
          <w:szCs w:val="24"/>
        </w:rPr>
        <w:lastRenderedPageBreak/>
        <w:t>the designated pitch. On no account shall the use of street furniture for display purposes be permitted.</w:t>
      </w:r>
    </w:p>
    <w:p w14:paraId="32DC39D2" w14:textId="77777777" w:rsidR="002D3E36" w:rsidRDefault="002D3E36" w:rsidP="002D3E36">
      <w:pPr>
        <w:rPr>
          <w:rFonts w:ascii="Aptos" w:hAnsi="Aptos"/>
          <w:sz w:val="24"/>
          <w:szCs w:val="24"/>
        </w:rPr>
      </w:pPr>
      <w:r>
        <w:rPr>
          <w:rFonts w:ascii="Aptos" w:hAnsi="Aptos"/>
          <w:sz w:val="24"/>
          <w:szCs w:val="24"/>
        </w:rPr>
        <w:t>13.        The Trader is only permitted to sell goods of the types listed overleaf.</w:t>
      </w:r>
    </w:p>
    <w:p w14:paraId="45A304E1" w14:textId="77777777" w:rsidR="002D3E36" w:rsidRDefault="002D3E36" w:rsidP="002D3E36">
      <w:pPr>
        <w:rPr>
          <w:rFonts w:ascii="Aptos" w:hAnsi="Aptos"/>
          <w:sz w:val="24"/>
          <w:szCs w:val="24"/>
        </w:rPr>
      </w:pPr>
      <w:r>
        <w:rPr>
          <w:rFonts w:ascii="Aptos" w:hAnsi="Aptos"/>
          <w:sz w:val="24"/>
          <w:szCs w:val="24"/>
        </w:rPr>
        <w:t>14.        The Council may withdraw this consent at any time and will give reasonable notice of withdrawal unless withdrawal is appropriate due to a breach of the Conditions when the         Council shall be entitled to terminate this consent forthwith.</w:t>
      </w:r>
    </w:p>
    <w:p w14:paraId="19FF128B" w14:textId="77777777" w:rsidR="002D3E36" w:rsidRDefault="002D3E36" w:rsidP="002D3E36">
      <w:pPr>
        <w:rPr>
          <w:rFonts w:ascii="Aptos" w:hAnsi="Aptos"/>
          <w:sz w:val="24"/>
          <w:szCs w:val="24"/>
        </w:rPr>
      </w:pPr>
      <w:r>
        <w:rPr>
          <w:rFonts w:ascii="Aptos" w:hAnsi="Aptos"/>
          <w:sz w:val="24"/>
          <w:szCs w:val="24"/>
        </w:rPr>
        <w:t xml:space="preserve">15.        The Trader or his employees is expressly forbidden to sell, display or wear any </w:t>
      </w:r>
      <w:proofErr w:type="gramStart"/>
      <w:r>
        <w:rPr>
          <w:rFonts w:ascii="Aptos" w:hAnsi="Aptos"/>
          <w:sz w:val="24"/>
          <w:szCs w:val="24"/>
        </w:rPr>
        <w:t>article(</w:t>
      </w:r>
      <w:proofErr w:type="gramEnd"/>
      <w:r>
        <w:rPr>
          <w:rFonts w:ascii="Aptos" w:hAnsi="Aptos"/>
          <w:sz w:val="24"/>
          <w:szCs w:val="24"/>
        </w:rPr>
        <w:t xml:space="preserve">s ) which is intended to or may be regarded as offensive either in writing, pictures or form. The decision of the Head of Regulatory Services is </w:t>
      </w:r>
      <w:proofErr w:type="gramStart"/>
      <w:r>
        <w:rPr>
          <w:rFonts w:ascii="Aptos" w:hAnsi="Aptos"/>
          <w:sz w:val="24"/>
          <w:szCs w:val="24"/>
        </w:rPr>
        <w:t>final</w:t>
      </w:r>
      <w:proofErr w:type="gramEnd"/>
      <w:r>
        <w:rPr>
          <w:rFonts w:ascii="Aptos" w:hAnsi="Aptos"/>
          <w:sz w:val="24"/>
          <w:szCs w:val="24"/>
        </w:rPr>
        <w:t xml:space="preserve"> and he should be consulted if doubt exists on whether any article/material could be considered offensive.</w:t>
      </w:r>
    </w:p>
    <w:p w14:paraId="69771A10" w14:textId="77777777" w:rsidR="002D3E36" w:rsidRDefault="002D3E36" w:rsidP="002D3E36">
      <w:pPr>
        <w:rPr>
          <w:rFonts w:ascii="Aptos" w:hAnsi="Aptos"/>
          <w:sz w:val="24"/>
          <w:szCs w:val="24"/>
        </w:rPr>
      </w:pPr>
      <w:r>
        <w:rPr>
          <w:rFonts w:ascii="Aptos" w:hAnsi="Aptos"/>
          <w:sz w:val="24"/>
          <w:szCs w:val="24"/>
        </w:rPr>
        <w:t>16.        Except in the case of Condition 1, any reference in these conditions to the Trader shall include reference to any person employed by or assisting the Trader for the time being.</w:t>
      </w:r>
    </w:p>
    <w:p w14:paraId="192FC12A" w14:textId="77777777" w:rsidR="002D3E36" w:rsidRDefault="002D3E36" w:rsidP="002D3E36">
      <w:pPr>
        <w:rPr>
          <w:rFonts w:ascii="Aptos" w:hAnsi="Aptos"/>
          <w:sz w:val="24"/>
          <w:szCs w:val="24"/>
        </w:rPr>
      </w:pPr>
      <w:r>
        <w:rPr>
          <w:rFonts w:ascii="Aptos" w:hAnsi="Aptos"/>
          <w:sz w:val="24"/>
          <w:szCs w:val="24"/>
        </w:rPr>
        <w:t>17.        The Trader shall, whilst trading, have this consent available for inspection by authorised officers of the Council or the Police.</w:t>
      </w:r>
    </w:p>
    <w:p w14:paraId="58122A91" w14:textId="77777777" w:rsidR="002D3E36" w:rsidRDefault="002D3E36" w:rsidP="002D3E36">
      <w:pPr>
        <w:rPr>
          <w:rFonts w:ascii="Aptos" w:hAnsi="Aptos"/>
          <w:sz w:val="24"/>
          <w:szCs w:val="24"/>
        </w:rPr>
      </w:pPr>
      <w:r>
        <w:rPr>
          <w:rFonts w:ascii="Aptos" w:hAnsi="Aptos"/>
          <w:sz w:val="24"/>
          <w:szCs w:val="24"/>
        </w:rPr>
        <w:t xml:space="preserve">18.        The Trader shall reimburse the Council's costs in repairing all damage caused by the Trader's occupation and use of the pitch. </w:t>
      </w:r>
    </w:p>
    <w:p w14:paraId="4BF7F35D" w14:textId="77777777" w:rsidR="002D3E36" w:rsidRDefault="002D3E36" w:rsidP="002D3E36">
      <w:pPr>
        <w:rPr>
          <w:rFonts w:ascii="Aptos" w:hAnsi="Aptos"/>
          <w:sz w:val="24"/>
          <w:szCs w:val="24"/>
        </w:rPr>
      </w:pPr>
      <w:r>
        <w:rPr>
          <w:rFonts w:ascii="Aptos" w:hAnsi="Aptos"/>
          <w:sz w:val="24"/>
          <w:szCs w:val="24"/>
        </w:rPr>
        <w:t>19.        All serving / takeaway packaging and cutlery must be biodegradable.  All drinks and food must be served in reusable paper or compostable cups in line with Hastings Borough Council’s aim to eliminate the use of single use plastics.  No single use plastics or polystyrene can be used.</w:t>
      </w:r>
    </w:p>
    <w:p w14:paraId="024005D7" w14:textId="77777777" w:rsidR="002D3E36" w:rsidRDefault="002D3E36" w:rsidP="002D3E36">
      <w:pPr>
        <w:rPr>
          <w:rFonts w:ascii="Aptos" w:hAnsi="Aptos"/>
          <w:sz w:val="24"/>
          <w:szCs w:val="24"/>
        </w:rPr>
      </w:pPr>
    </w:p>
    <w:p w14:paraId="6D2CAE6B" w14:textId="77777777" w:rsidR="002D3E36" w:rsidRDefault="002D3E36" w:rsidP="002D3E36">
      <w:pPr>
        <w:rPr>
          <w:rFonts w:ascii="Aptos" w:hAnsi="Aptos"/>
          <w:b/>
          <w:bCs/>
          <w:sz w:val="24"/>
          <w:szCs w:val="24"/>
        </w:rPr>
      </w:pPr>
      <w:r>
        <w:rPr>
          <w:rFonts w:ascii="Aptos" w:hAnsi="Aptos"/>
          <w:b/>
          <w:bCs/>
          <w:sz w:val="24"/>
          <w:szCs w:val="24"/>
        </w:rPr>
        <w:t xml:space="preserve">Note: The Council reserves the right to add to or delete any of the conditions </w:t>
      </w:r>
      <w:proofErr w:type="gramStart"/>
      <w:r>
        <w:rPr>
          <w:rFonts w:ascii="Aptos" w:hAnsi="Aptos"/>
          <w:b/>
          <w:bCs/>
          <w:sz w:val="24"/>
          <w:szCs w:val="24"/>
        </w:rPr>
        <w:t>with regard to</w:t>
      </w:r>
      <w:proofErr w:type="gramEnd"/>
      <w:r>
        <w:rPr>
          <w:rFonts w:ascii="Aptos" w:hAnsi="Aptos"/>
          <w:b/>
          <w:bCs/>
          <w:sz w:val="24"/>
          <w:szCs w:val="24"/>
        </w:rPr>
        <w:t xml:space="preserve"> individual traders. This consent is given pursuant to the powers given to the Council under statutory powers and is not a lease or a tenancy and gives no interest in land to the trader. This consent does not dispense with the necessity of obtaining all other licences permissions or approvals required. Any failure to comply with these conditions may be reported to the Regulatory Committee and could result in revocation or suspension of the Consent.</w:t>
      </w:r>
    </w:p>
    <w:p w14:paraId="70849FD8" w14:textId="77777777" w:rsidR="00C37FF4" w:rsidRDefault="00C37FF4"/>
    <w:sectPr w:rsidR="00C37FF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E36"/>
    <w:rsid w:val="002D3E36"/>
    <w:rsid w:val="00C37F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0E0E4"/>
  <w15:chartTrackingRefBased/>
  <w15:docId w15:val="{1311B825-7F81-48C2-AC49-0F61A528E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3E36"/>
    <w:pPr>
      <w:spacing w:after="0" w:line="240" w:lineRule="auto"/>
    </w:pPr>
    <w:rPr>
      <w:rFonts w:ascii="Calibri" w:hAnsi="Calibri" w:cs="Calibri"/>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773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849</Words>
  <Characters>4840</Characters>
  <Application>Microsoft Office Word</Application>
  <DocSecurity>0</DocSecurity>
  <Lines>40</Lines>
  <Paragraphs>11</Paragraphs>
  <ScaleCrop>false</ScaleCrop>
  <Company/>
  <LinksUpToDate>false</LinksUpToDate>
  <CharactersWithSpaces>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Worth</dc:creator>
  <cp:keywords/>
  <dc:description/>
  <cp:lastModifiedBy>Claire Worth</cp:lastModifiedBy>
  <cp:revision>1</cp:revision>
  <dcterms:created xsi:type="dcterms:W3CDTF">2025-05-19T08:39:00Z</dcterms:created>
  <dcterms:modified xsi:type="dcterms:W3CDTF">2025-05-19T08:39:00Z</dcterms:modified>
</cp:coreProperties>
</file>