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8DBAB" w14:textId="5C33C218" w:rsidR="00E40153" w:rsidRDefault="00756F5E">
      <w:r>
        <w:t xml:space="preserve">Questions 1- 5 </w:t>
      </w:r>
    </w:p>
    <w:p w14:paraId="0C0704F0" w14:textId="77777777" w:rsidR="00E40153" w:rsidRPr="008B69EC" w:rsidRDefault="00E40153">
      <w:pPr>
        <w:rPr>
          <w:b/>
          <w:u w:val="single"/>
        </w:rPr>
      </w:pPr>
      <w:r w:rsidRPr="008B69EC">
        <w:rPr>
          <w:b/>
          <w:u w:val="single"/>
        </w:rPr>
        <w:t>Contacts main officers:</w:t>
      </w:r>
    </w:p>
    <w:p w14:paraId="04551CB8" w14:textId="77777777" w:rsidR="00E40153" w:rsidRPr="00E40153" w:rsidRDefault="00E40153" w:rsidP="00E40153">
      <w:r w:rsidRPr="00E40153">
        <w:t xml:space="preserve">Director and Assistant Directors   </w:t>
      </w:r>
    </w:p>
    <w:p w14:paraId="503B74CB" w14:textId="77777777" w:rsidR="00E40153" w:rsidRPr="00E40153" w:rsidRDefault="00E40153" w:rsidP="00E40153">
      <w:r w:rsidRPr="00E40153">
        <w:t xml:space="preserve">Jane Hartnell: Managing Director  </w:t>
      </w:r>
    </w:p>
    <w:p w14:paraId="13FC6132" w14:textId="77777777" w:rsidR="00E40153" w:rsidRPr="00E40153" w:rsidRDefault="00E40153" w:rsidP="00E40153">
      <w:r w:rsidRPr="00E40153">
        <w:t xml:space="preserve">Responsible for Financial Services, People and Business Support, Legal services, Accommodation and Transformation, IT, Policy, Continuous Performance and Democratic Services.  </w:t>
      </w:r>
      <w:r w:rsidRPr="00E40153">
        <w:br/>
        <w:t xml:space="preserve">e-Mail: </w:t>
      </w:r>
      <w:hyperlink r:id="rId4" w:tooltip="link to email address jhartnell@hastings.gov.uk" w:history="1">
        <w:r w:rsidRPr="00E40153">
          <w:rPr>
            <w:rStyle w:val="Hyperlink"/>
          </w:rPr>
          <w:t>jhartnell@hastings.gov.uk</w:t>
        </w:r>
      </w:hyperlink>
      <w:r w:rsidRPr="00E40153">
        <w:t xml:space="preserve">   </w:t>
      </w:r>
    </w:p>
    <w:p w14:paraId="54297FA6" w14:textId="77777777" w:rsidR="00E40153" w:rsidRPr="00E40153" w:rsidRDefault="00E40153" w:rsidP="00E40153">
      <w:r w:rsidRPr="00E40153">
        <w:t xml:space="preserve">Peter Grace: Assistant Director Financial Services and Revenues ('Section 151 Officer') </w:t>
      </w:r>
    </w:p>
    <w:p w14:paraId="5712DDE4" w14:textId="77777777" w:rsidR="00E40153" w:rsidRPr="00E40153" w:rsidRDefault="00E40153" w:rsidP="00E40153">
      <w:r w:rsidRPr="00E40153">
        <w:t xml:space="preserve">Responsible for Finance, Revenue Services, Estates, Audit and Surveyors.  </w:t>
      </w:r>
      <w:r w:rsidRPr="00E40153">
        <w:br/>
        <w:t xml:space="preserve">e-Mail: </w:t>
      </w:r>
      <w:hyperlink r:id="rId5" w:tooltip="link to email address pgrace@hastings.gov.uk" w:history="1">
        <w:r w:rsidRPr="00E40153">
          <w:rPr>
            <w:rStyle w:val="Hyperlink"/>
          </w:rPr>
          <w:t>pgrace@hastings.gov.uk</w:t>
        </w:r>
      </w:hyperlink>
    </w:p>
    <w:p w14:paraId="09D764D3" w14:textId="77777777" w:rsidR="00E40153" w:rsidRPr="00E40153" w:rsidRDefault="00E40153" w:rsidP="00E40153">
      <w:r w:rsidRPr="00E40153">
        <w:t xml:space="preserve">Mike Hepworth: Assistant Director Environment and Place  </w:t>
      </w:r>
    </w:p>
    <w:p w14:paraId="2743A2D5" w14:textId="77777777" w:rsidR="00E40153" w:rsidRPr="00E40153" w:rsidRDefault="00E40153" w:rsidP="00E40153">
      <w:r w:rsidRPr="00E40153">
        <w:t xml:space="preserve">Responsible for Waste, Parking and Streetscene, Licensing, Parking, Environmental Health, Cemetery and Crematorium, Environmental and Natural Resources and Community Safety  </w:t>
      </w:r>
      <w:r w:rsidRPr="00E40153">
        <w:br/>
        <w:t xml:space="preserve">e-Mail: </w:t>
      </w:r>
      <w:hyperlink r:id="rId6" w:tooltip="link to email address mhepworth@hastings.gov.uk" w:history="1">
        <w:r w:rsidRPr="00E40153">
          <w:rPr>
            <w:rStyle w:val="Hyperlink"/>
          </w:rPr>
          <w:t>mhepworth@hastings.gov.uk</w:t>
        </w:r>
      </w:hyperlink>
      <w:r w:rsidRPr="00E40153">
        <w:t xml:space="preserve"> </w:t>
      </w:r>
    </w:p>
    <w:p w14:paraId="68CA9759" w14:textId="77777777" w:rsidR="00E40153" w:rsidRPr="00E40153" w:rsidRDefault="00E40153" w:rsidP="00E40153">
      <w:r w:rsidRPr="00E40153">
        <w:t xml:space="preserve">Andrew Palmer: Assistant Director Housing and Built Environment  </w:t>
      </w:r>
    </w:p>
    <w:p w14:paraId="3F1D2698" w14:textId="77777777" w:rsidR="00E40153" w:rsidRPr="00E40153" w:rsidRDefault="00E40153" w:rsidP="00E40153">
      <w:r w:rsidRPr="00E40153">
        <w:t xml:space="preserve">Responsible for Housing, Housing Renewal, Development Management (Planning), LLPG and Land Charges, Licensing and Social Lettings Agency  </w:t>
      </w:r>
      <w:r w:rsidRPr="00E40153">
        <w:br/>
        <w:t xml:space="preserve">e-Mail: </w:t>
      </w:r>
      <w:hyperlink r:id="rId7" w:tooltip="link to email address apalmer@hastings.gov.uk" w:history="1">
        <w:r w:rsidRPr="00E40153">
          <w:rPr>
            <w:rStyle w:val="Hyperlink"/>
          </w:rPr>
          <w:t>apalmer@hastings.gov.uk</w:t>
        </w:r>
      </w:hyperlink>
      <w:r w:rsidRPr="00E40153">
        <w:t xml:space="preserve"> </w:t>
      </w:r>
    </w:p>
    <w:p w14:paraId="5C5E7952" w14:textId="77777777" w:rsidR="00E40153" w:rsidRPr="00E40153" w:rsidRDefault="00E40153" w:rsidP="00E40153">
      <w:r w:rsidRPr="00E40153">
        <w:t xml:space="preserve">Victoria Conheady: Assistant Director Regeneration and Culture </w:t>
      </w:r>
    </w:p>
    <w:p w14:paraId="2F613268" w14:textId="77777777" w:rsidR="00E40153" w:rsidRPr="00E40153" w:rsidRDefault="00E40153" w:rsidP="00E40153">
      <w:r w:rsidRPr="00E40153">
        <w:t xml:space="preserve">Responsible for External Funding, Resort Services, Planning Policy, Cultural Development, Regeneration, Economic Development, Leisure Development and Marketing and Improvement Projects.  </w:t>
      </w:r>
      <w:r w:rsidRPr="00E40153">
        <w:br/>
        <w:t xml:space="preserve">e-Mail: </w:t>
      </w:r>
      <w:hyperlink r:id="rId8" w:tooltip="Email link to VConheady@hastings.gov.uk" w:history="1">
        <w:r w:rsidRPr="00E40153">
          <w:rPr>
            <w:rStyle w:val="Hyperlink"/>
          </w:rPr>
          <w:t>VConheady@hastings.gov.uk</w:t>
        </w:r>
      </w:hyperlink>
      <w:r w:rsidRPr="00E40153">
        <w:t xml:space="preserve"> </w:t>
      </w:r>
    </w:p>
    <w:p w14:paraId="3ED77DAC" w14:textId="77777777" w:rsidR="00E40153" w:rsidRPr="00E40153" w:rsidRDefault="00E40153" w:rsidP="00E40153">
      <w:r w:rsidRPr="00E40153">
        <w:t xml:space="preserve">Verna Connolly: Executive Manager, People and Business Support </w:t>
      </w:r>
    </w:p>
    <w:p w14:paraId="6BFD0AAB" w14:textId="77777777" w:rsidR="00E40153" w:rsidRPr="00E40153" w:rsidRDefault="00E40153" w:rsidP="00E40153">
      <w:r w:rsidRPr="00E40153">
        <w:t xml:space="preserve">Responsible for Human Resources, Community Contact Centre and Business Support.  </w:t>
      </w:r>
      <w:r w:rsidRPr="00E40153">
        <w:br/>
        <w:t xml:space="preserve">e-Mail: </w:t>
      </w:r>
      <w:hyperlink r:id="rId9" w:tooltip="link to email address vconnolly@hastings.gov.uk" w:history="1">
        <w:r w:rsidRPr="00E40153">
          <w:rPr>
            <w:rStyle w:val="Hyperlink"/>
          </w:rPr>
          <w:t>vconnolly@hastings.gov.uk</w:t>
        </w:r>
      </w:hyperlink>
      <w:r w:rsidRPr="00E40153">
        <w:t xml:space="preserve"> </w:t>
      </w:r>
    </w:p>
    <w:p w14:paraId="658F447F" w14:textId="77777777" w:rsidR="00E40153" w:rsidRPr="00E40153" w:rsidRDefault="00E40153" w:rsidP="00E40153">
      <w:r>
        <w:t>Mary Kilner</w:t>
      </w:r>
      <w:r w:rsidRPr="00E40153">
        <w:t xml:space="preserve">: Chief Legal Officer and Monitoring Officer </w:t>
      </w:r>
    </w:p>
    <w:p w14:paraId="44439813" w14:textId="77777777" w:rsidR="00E40153" w:rsidRPr="00E40153" w:rsidRDefault="00E40153" w:rsidP="00E40153">
      <w:r w:rsidRPr="00E40153">
        <w:t xml:space="preserve">Responsible for: Legal Services </w:t>
      </w:r>
      <w:r>
        <w:t>Solicitor to the Council</w:t>
      </w:r>
      <w:r w:rsidRPr="00E40153">
        <w:t xml:space="preserve">  </w:t>
      </w:r>
      <w:r w:rsidRPr="00E40153">
        <w:br/>
        <w:t xml:space="preserve">e-Mail: </w:t>
      </w:r>
      <w:hyperlink r:id="rId10" w:history="1">
        <w:r w:rsidR="008B69EC" w:rsidRPr="005F4133">
          <w:rPr>
            <w:rStyle w:val="Hyperlink"/>
          </w:rPr>
          <w:t>mkilner</w:t>
        </w:r>
        <w:r w:rsidR="008B69EC" w:rsidRPr="00E40153">
          <w:rPr>
            <w:rStyle w:val="Hyperlink"/>
          </w:rPr>
          <w:t>@hastings.gov.uk</w:t>
        </w:r>
      </w:hyperlink>
    </w:p>
    <w:p w14:paraId="702DE5DE" w14:textId="77777777" w:rsidR="00E40153" w:rsidRDefault="00E40153"/>
    <w:p w14:paraId="2BD8751A" w14:textId="77777777" w:rsidR="008B69EC" w:rsidRPr="008B69EC" w:rsidRDefault="008B69EC">
      <w:pPr>
        <w:rPr>
          <w:b/>
          <w:u w:val="single"/>
        </w:rPr>
      </w:pPr>
      <w:r>
        <w:rPr>
          <w:b/>
          <w:u w:val="single"/>
        </w:rPr>
        <w:t xml:space="preserve">Most Recent </w:t>
      </w:r>
      <w:r w:rsidRPr="008B69EC">
        <w:rPr>
          <w:b/>
          <w:u w:val="single"/>
        </w:rPr>
        <w:t>Structure:</w:t>
      </w:r>
    </w:p>
    <w:p w14:paraId="2A113F3D" w14:textId="77777777" w:rsidR="008B69EC" w:rsidRDefault="008B69EC" w:rsidP="008B69EC">
      <w:pPr>
        <w:spacing w:before="100" w:beforeAutospacing="1" w:after="100" w:afterAutospacing="1" w:line="240" w:lineRule="auto"/>
        <w:rPr>
          <w:rFonts w:eastAsia="Calibri"/>
          <w:sz w:val="20"/>
          <w:szCs w:val="20"/>
          <w:lang w:eastAsia="en-GB"/>
        </w:rPr>
      </w:pPr>
      <w:r w:rsidRPr="00E40153">
        <w:rPr>
          <w:rFonts w:eastAsia="Calibri"/>
          <w:sz w:val="20"/>
          <w:szCs w:val="20"/>
          <w:lang w:eastAsia="en-GB"/>
        </w:rPr>
        <w:t>1:  Legal &amp; Governance Department</w:t>
      </w:r>
    </w:p>
    <w:p w14:paraId="72B3C400" w14:textId="77777777" w:rsidR="008B69EC" w:rsidRPr="00E40153" w:rsidRDefault="008B69EC" w:rsidP="008B69EC">
      <w:pPr>
        <w:spacing w:before="100" w:beforeAutospacing="1" w:after="100" w:afterAutospacing="1" w:line="240" w:lineRule="auto"/>
        <w:rPr>
          <w:rFonts w:eastAsia="Calibri"/>
          <w:sz w:val="22"/>
          <w:szCs w:val="22"/>
          <w:lang w:eastAsia="en-GB"/>
        </w:rPr>
      </w:pPr>
    </w:p>
    <w:p w14:paraId="757320B8" w14:textId="77777777" w:rsidR="008B69EC" w:rsidRDefault="005B4EEA">
      <w:r>
        <w:object w:dxaOrig="19365" w:dyaOrig="4681" w14:anchorId="28D5EC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5pt;height:130.5pt" o:ole="">
            <v:imagedata r:id="rId11" o:title=""/>
          </v:shape>
          <o:OLEObject Type="Embed" ProgID="Visio.Drawing.15" ShapeID="_x0000_i1025" DrawAspect="Content" ObjectID="_1691925557" r:id="rId12"/>
        </w:object>
      </w:r>
    </w:p>
    <w:p w14:paraId="5CBB2243" w14:textId="77777777" w:rsidR="008B69EC" w:rsidRPr="008B69EC" w:rsidRDefault="008B69EC" w:rsidP="008B69EC">
      <w:r w:rsidRPr="008B69EC">
        <w:t>2:  Human Resources Department</w:t>
      </w:r>
      <w:r w:rsidR="00E404EB">
        <w:t xml:space="preserve"> and 5: Payroll</w:t>
      </w:r>
    </w:p>
    <w:p w14:paraId="121E4214" w14:textId="77777777" w:rsidR="008B69EC" w:rsidRDefault="008B69EC">
      <w:r>
        <w:object w:dxaOrig="8101" w:dyaOrig="3436" w14:anchorId="31D728CE">
          <v:shape id="_x0000_i1026" type="#_x0000_t75" style="width:405pt;height:172pt" o:ole="">
            <v:imagedata r:id="rId13" o:title=""/>
          </v:shape>
          <o:OLEObject Type="Embed" ProgID="Visio.Drawing.15" ShapeID="_x0000_i1026" DrawAspect="Content" ObjectID="_1691925558" r:id="rId14"/>
        </w:object>
      </w:r>
    </w:p>
    <w:p w14:paraId="2DD9B5A9" w14:textId="77777777" w:rsidR="005F197A" w:rsidRDefault="005F197A"/>
    <w:p w14:paraId="141AD74F" w14:textId="77777777" w:rsidR="005B4EEA" w:rsidRPr="005B4EEA" w:rsidRDefault="005B4EEA" w:rsidP="005B4EEA">
      <w:r w:rsidRPr="005B4EEA">
        <w:t>3:  Policy &amp; Communications Department</w:t>
      </w:r>
      <w:r>
        <w:t xml:space="preserve"> (different areas)</w:t>
      </w:r>
    </w:p>
    <w:p w14:paraId="64C2AD0A" w14:textId="77777777" w:rsidR="005B4EEA" w:rsidRDefault="005B4EEA">
      <w:r>
        <w:object w:dxaOrig="9375" w:dyaOrig="8325" w14:anchorId="264530B8">
          <v:shape id="_x0000_i1027" type="#_x0000_t75" style="width:469pt;height:357.5pt" o:ole="">
            <v:imagedata r:id="rId15" o:title=""/>
          </v:shape>
          <o:OLEObject Type="Embed" ProgID="Visio.Drawing.15" ShapeID="_x0000_i1027" DrawAspect="Content" ObjectID="_1691925559" r:id="rId16"/>
        </w:object>
      </w:r>
    </w:p>
    <w:p w14:paraId="1B755371" w14:textId="77777777" w:rsidR="005B4EEA" w:rsidRDefault="005B4EEA">
      <w:r>
        <w:object w:dxaOrig="9015" w:dyaOrig="3660" w14:anchorId="476ABA11">
          <v:shape id="_x0000_i1028" type="#_x0000_t75" style="width:451pt;height:183pt" o:ole="">
            <v:imagedata r:id="rId17" o:title=""/>
          </v:shape>
          <o:OLEObject Type="Embed" ProgID="Visio.Drawing.15" ShapeID="_x0000_i1028" DrawAspect="Content" ObjectID="_1691925560" r:id="rId18"/>
        </w:object>
      </w:r>
    </w:p>
    <w:p w14:paraId="7F0EE4B9" w14:textId="77777777" w:rsidR="005B4EEA" w:rsidRDefault="005B4EEA"/>
    <w:p w14:paraId="796982C4" w14:textId="77777777" w:rsidR="005B4EEA" w:rsidRDefault="005B4EEA"/>
    <w:p w14:paraId="5FCA9941" w14:textId="77777777" w:rsidR="005B4EEA" w:rsidRDefault="005B4EEA"/>
    <w:p w14:paraId="7A663CC9" w14:textId="77777777" w:rsidR="005B4EEA" w:rsidRDefault="005B4EEA"/>
    <w:p w14:paraId="3F36D39F" w14:textId="77777777" w:rsidR="005B4EEA" w:rsidRDefault="005B4EEA"/>
    <w:p w14:paraId="3561441E" w14:textId="77777777" w:rsidR="005B4EEA" w:rsidRDefault="005B4EEA"/>
    <w:p w14:paraId="6F7F0611" w14:textId="77777777" w:rsidR="005B4EEA" w:rsidRDefault="005B4EEA"/>
    <w:p w14:paraId="7718ABD7" w14:textId="77777777" w:rsidR="005B4EEA" w:rsidRPr="005B4EEA" w:rsidRDefault="005B4EEA" w:rsidP="005B4EEA">
      <w:r w:rsidRPr="005B4EEA">
        <w:t>4:  Finance &amp; Accounting Department</w:t>
      </w:r>
    </w:p>
    <w:p w14:paraId="08854614" w14:textId="77777777" w:rsidR="005B4EEA" w:rsidRDefault="005B4EEA">
      <w:r>
        <w:object w:dxaOrig="22350" w:dyaOrig="13801" w14:anchorId="6470F2FE">
          <v:shape id="_x0000_i1029" type="#_x0000_t75" style="width:523pt;height:323pt" o:ole="">
            <v:imagedata r:id="rId19" o:title=""/>
          </v:shape>
          <o:OLEObject Type="Embed" ProgID="Visio.Drawing.15" ShapeID="_x0000_i1029" DrawAspect="Content" ObjectID="_1691925561" r:id="rId20"/>
        </w:object>
      </w:r>
    </w:p>
    <w:p w14:paraId="7BDE2130" w14:textId="77777777" w:rsidR="00E404EB" w:rsidRDefault="00E404EB"/>
    <w:p w14:paraId="13AC29EC" w14:textId="77777777" w:rsidR="00E404EB" w:rsidRDefault="00E404EB"/>
    <w:p w14:paraId="4ED10366" w14:textId="77777777" w:rsidR="00E404EB" w:rsidRPr="00E40153" w:rsidRDefault="00E404EB" w:rsidP="00E404EB">
      <w:pPr>
        <w:spacing w:before="100" w:beforeAutospacing="1" w:after="100" w:afterAutospacing="1" w:line="240" w:lineRule="auto"/>
        <w:rPr>
          <w:rFonts w:eastAsia="Calibri"/>
          <w:sz w:val="22"/>
          <w:szCs w:val="22"/>
          <w:lang w:eastAsia="en-GB"/>
        </w:rPr>
      </w:pPr>
      <w:r w:rsidRPr="00E40153">
        <w:rPr>
          <w:rFonts w:eastAsia="Calibri"/>
          <w:sz w:val="22"/>
          <w:szCs w:val="22"/>
          <w:lang w:eastAsia="en-GB"/>
        </w:rPr>
        <w:t> </w:t>
      </w:r>
    </w:p>
    <w:p w14:paraId="35043E4E" w14:textId="77777777" w:rsidR="00756F5E" w:rsidRDefault="00756F5E" w:rsidP="00E404EB">
      <w:pPr>
        <w:spacing w:before="100" w:beforeAutospacing="1" w:after="100" w:afterAutospacing="1" w:line="240" w:lineRule="auto"/>
        <w:rPr>
          <w:rFonts w:eastAsia="Calibri"/>
          <w:sz w:val="22"/>
          <w:szCs w:val="22"/>
          <w:lang w:eastAsia="en-GB"/>
        </w:rPr>
      </w:pPr>
    </w:p>
    <w:p w14:paraId="437C3087" w14:textId="7ED71917" w:rsidR="00E404EB" w:rsidRPr="00271B87" w:rsidRDefault="00E404EB" w:rsidP="00E404EB">
      <w:pPr>
        <w:spacing w:before="100" w:beforeAutospacing="1" w:after="100" w:afterAutospacing="1" w:line="240" w:lineRule="auto"/>
        <w:rPr>
          <w:rFonts w:eastAsia="Calibri"/>
          <w:lang w:eastAsia="en-GB"/>
        </w:rPr>
      </w:pPr>
      <w:r w:rsidRPr="00271B87">
        <w:rPr>
          <w:rFonts w:eastAsia="Calibri"/>
          <w:lang w:eastAsia="en-GB"/>
        </w:rPr>
        <w:t xml:space="preserve">1:  What the total spend on Temporary/Interim staff has been in the last twelve months </w:t>
      </w:r>
    </w:p>
    <w:p w14:paraId="5AA5B701" w14:textId="057D87C0" w:rsidR="00756F5E" w:rsidRPr="00271B87" w:rsidRDefault="00756F5E" w:rsidP="00E404EB">
      <w:pPr>
        <w:spacing w:before="100" w:beforeAutospacing="1" w:after="100" w:afterAutospacing="1" w:line="240" w:lineRule="auto"/>
        <w:rPr>
          <w:color w:val="444444"/>
          <w:shd w:val="clear" w:color="auto" w:fill="F5F5F5"/>
        </w:rPr>
      </w:pPr>
      <w:r w:rsidRPr="00271B87">
        <w:rPr>
          <w:color w:val="444444"/>
          <w:shd w:val="clear" w:color="auto" w:fill="F5F5F5"/>
        </w:rPr>
        <w:t xml:space="preserve">Legal </w:t>
      </w:r>
      <w:r w:rsidR="00271B87" w:rsidRPr="00271B87">
        <w:rPr>
          <w:color w:val="444444"/>
          <w:shd w:val="clear" w:color="auto" w:fill="F5F5F5"/>
        </w:rPr>
        <w:t xml:space="preserve">- </w:t>
      </w:r>
      <w:r w:rsidRPr="00271B87">
        <w:rPr>
          <w:color w:val="444444"/>
          <w:shd w:val="clear" w:color="auto" w:fill="F5F5F5"/>
        </w:rPr>
        <w:t xml:space="preserve">£54,075 </w:t>
      </w:r>
    </w:p>
    <w:p w14:paraId="1CEA70A2" w14:textId="553CC36A" w:rsidR="00756F5E" w:rsidRPr="00271B87" w:rsidRDefault="00756F5E" w:rsidP="00E404EB">
      <w:pPr>
        <w:spacing w:before="100" w:beforeAutospacing="1" w:after="100" w:afterAutospacing="1" w:line="240" w:lineRule="auto"/>
        <w:rPr>
          <w:rFonts w:eastAsia="Calibri"/>
          <w:lang w:eastAsia="en-GB"/>
        </w:rPr>
      </w:pPr>
      <w:r w:rsidRPr="00271B87">
        <w:rPr>
          <w:color w:val="444444"/>
          <w:shd w:val="clear" w:color="auto" w:fill="F5F5F5"/>
        </w:rPr>
        <w:t>Finance</w:t>
      </w:r>
      <w:r w:rsidR="00271B87" w:rsidRPr="00271B87">
        <w:rPr>
          <w:color w:val="444444"/>
          <w:shd w:val="clear" w:color="auto" w:fill="F5F5F5"/>
        </w:rPr>
        <w:t xml:space="preserve"> -</w:t>
      </w:r>
      <w:r w:rsidRPr="00271B87">
        <w:rPr>
          <w:color w:val="444444"/>
          <w:shd w:val="clear" w:color="auto" w:fill="F5F5F5"/>
        </w:rPr>
        <w:t xml:space="preserve"> £43,509.95 </w:t>
      </w:r>
    </w:p>
    <w:p w14:paraId="64F9BEFD" w14:textId="5C20DC2E" w:rsidR="00756F5E" w:rsidRPr="00271B87" w:rsidRDefault="00756F5E" w:rsidP="00E404EB">
      <w:pPr>
        <w:spacing w:before="100" w:beforeAutospacing="1" w:after="100" w:afterAutospacing="1" w:line="240" w:lineRule="auto"/>
        <w:rPr>
          <w:rFonts w:eastAsia="Calibri"/>
          <w:lang w:eastAsia="en-GB"/>
        </w:rPr>
      </w:pPr>
    </w:p>
    <w:p w14:paraId="73ABBC9B" w14:textId="77777777" w:rsidR="00756F5E" w:rsidRPr="00271B87" w:rsidRDefault="00756F5E" w:rsidP="00E404EB">
      <w:pPr>
        <w:spacing w:before="100" w:beforeAutospacing="1" w:after="100" w:afterAutospacing="1" w:line="240" w:lineRule="auto"/>
        <w:rPr>
          <w:rFonts w:eastAsia="Calibri"/>
          <w:lang w:eastAsia="en-GB"/>
        </w:rPr>
      </w:pPr>
    </w:p>
    <w:p w14:paraId="0E5E8808" w14:textId="7A3715E1" w:rsidR="00E404EB" w:rsidRPr="00271B87" w:rsidRDefault="00E404EB" w:rsidP="00E404EB">
      <w:pPr>
        <w:spacing w:before="100" w:beforeAutospacing="1" w:after="100" w:afterAutospacing="1" w:line="240" w:lineRule="auto"/>
        <w:rPr>
          <w:rFonts w:eastAsia="Calibri"/>
          <w:lang w:eastAsia="en-GB"/>
        </w:rPr>
      </w:pPr>
      <w:r w:rsidRPr="00271B87">
        <w:rPr>
          <w:rFonts w:eastAsia="Calibri"/>
          <w:lang w:eastAsia="en-GB"/>
        </w:rPr>
        <w:t>2:  Which/if any recruitment consultancies have been used to provide these staff – generally we don’t use recruitment consultants for our recruitment, however, the services do from time to time directly engage temporary staff</w:t>
      </w:r>
      <w:r w:rsidR="00756F5E" w:rsidRPr="00271B87">
        <w:rPr>
          <w:rFonts w:eastAsia="Calibri"/>
          <w:lang w:eastAsia="en-GB"/>
        </w:rPr>
        <w:t>.</w:t>
      </w:r>
    </w:p>
    <w:p w14:paraId="2E4F447D" w14:textId="09AF941B" w:rsidR="00756F5E" w:rsidRPr="00271B87" w:rsidRDefault="00756F5E" w:rsidP="00E404EB">
      <w:pPr>
        <w:spacing w:before="100" w:beforeAutospacing="1" w:after="100" w:afterAutospacing="1" w:line="240" w:lineRule="auto"/>
        <w:rPr>
          <w:rFonts w:eastAsia="Calibri"/>
          <w:lang w:eastAsia="en-GB"/>
        </w:rPr>
      </w:pPr>
      <w:r w:rsidRPr="00271B87">
        <w:rPr>
          <w:rFonts w:eastAsia="Calibri"/>
          <w:lang w:eastAsia="en-GB"/>
        </w:rPr>
        <w:t>Legal – SLS Legal</w:t>
      </w:r>
    </w:p>
    <w:p w14:paraId="2FD18D8D" w14:textId="76ACB6A5" w:rsidR="00756F5E" w:rsidRPr="00271B87" w:rsidRDefault="00756F5E" w:rsidP="00E404EB">
      <w:pPr>
        <w:spacing w:before="100" w:beforeAutospacing="1" w:after="100" w:afterAutospacing="1" w:line="240" w:lineRule="auto"/>
        <w:rPr>
          <w:rFonts w:eastAsia="Calibri"/>
          <w:lang w:eastAsia="en-GB"/>
        </w:rPr>
      </w:pPr>
      <w:r w:rsidRPr="00271B87">
        <w:rPr>
          <w:rFonts w:eastAsia="Calibri"/>
          <w:lang w:eastAsia="en-GB"/>
        </w:rPr>
        <w:t xml:space="preserve">Finance – Number 10 Interim Limited </w:t>
      </w:r>
    </w:p>
    <w:p w14:paraId="36990EB4" w14:textId="77777777" w:rsidR="00E404EB" w:rsidRDefault="00E404EB"/>
    <w:sectPr w:rsidR="00E404EB" w:rsidSect="0056161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53"/>
    <w:rsid w:val="000C1A4E"/>
    <w:rsid w:val="00271B87"/>
    <w:rsid w:val="00561616"/>
    <w:rsid w:val="005B4EEA"/>
    <w:rsid w:val="005F197A"/>
    <w:rsid w:val="00756F5E"/>
    <w:rsid w:val="008B69EC"/>
    <w:rsid w:val="0093144C"/>
    <w:rsid w:val="00E40153"/>
    <w:rsid w:val="00E404EB"/>
    <w:rsid w:val="00E9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5C308557"/>
  <w15:chartTrackingRefBased/>
  <w15:docId w15:val="{E049CC37-2526-4A9E-A0ED-789B7044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01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onheady@hastings.gov.uk" TargetMode="External"/><Relationship Id="rId13" Type="http://schemas.openxmlformats.org/officeDocument/2006/relationships/image" Target="media/image2.emf"/><Relationship Id="rId18" Type="http://schemas.openxmlformats.org/officeDocument/2006/relationships/package" Target="embeddings/Microsoft_Visio_Drawing3.vsdx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apalmer@hastings.gov.uk" TargetMode="External"/><Relationship Id="rId12" Type="http://schemas.openxmlformats.org/officeDocument/2006/relationships/package" Target="embeddings/Microsoft_Visio_Drawing.vsdx"/><Relationship Id="rId17" Type="http://schemas.openxmlformats.org/officeDocument/2006/relationships/image" Target="media/image4.emf"/><Relationship Id="rId2" Type="http://schemas.openxmlformats.org/officeDocument/2006/relationships/settings" Target="settings.xml"/><Relationship Id="rId16" Type="http://schemas.openxmlformats.org/officeDocument/2006/relationships/package" Target="embeddings/Microsoft_Visio_Drawing2.vsdx"/><Relationship Id="rId20" Type="http://schemas.openxmlformats.org/officeDocument/2006/relationships/package" Target="embeddings/Microsoft_Visio_Drawing4.vsdx"/><Relationship Id="rId1" Type="http://schemas.openxmlformats.org/officeDocument/2006/relationships/styles" Target="styles.xml"/><Relationship Id="rId6" Type="http://schemas.openxmlformats.org/officeDocument/2006/relationships/hyperlink" Target="mailto:mhepworth@hastings.gov.uk" TargetMode="External"/><Relationship Id="rId11" Type="http://schemas.openxmlformats.org/officeDocument/2006/relationships/image" Target="media/image1.emf"/><Relationship Id="rId5" Type="http://schemas.openxmlformats.org/officeDocument/2006/relationships/hyperlink" Target="mailto:pgrace@hastings.gov.uk" TargetMode="External"/><Relationship Id="rId15" Type="http://schemas.openxmlformats.org/officeDocument/2006/relationships/image" Target="media/image3.emf"/><Relationship Id="rId10" Type="http://schemas.openxmlformats.org/officeDocument/2006/relationships/hyperlink" Target="mailto:mkilner@hastings.gov.uk" TargetMode="External"/><Relationship Id="rId19" Type="http://schemas.openxmlformats.org/officeDocument/2006/relationships/image" Target="media/image5.emf"/><Relationship Id="rId4" Type="http://schemas.openxmlformats.org/officeDocument/2006/relationships/hyperlink" Target="mailto:jhartnell@hastings.gov.uk" TargetMode="External"/><Relationship Id="rId9" Type="http://schemas.openxmlformats.org/officeDocument/2006/relationships/hyperlink" Target="mailto:vconnolly@hastings.gov.uk" TargetMode="External"/><Relationship Id="rId14" Type="http://schemas.openxmlformats.org/officeDocument/2006/relationships/package" Target="embeddings/Microsoft_Visio_Drawing1.vsdx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Hastings Borough Council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Simpson</dc:creator>
  <cp:keywords/>
  <dc:description/>
  <cp:lastModifiedBy>Lisa Greathead</cp:lastModifiedBy>
  <cp:revision>2</cp:revision>
  <dcterms:created xsi:type="dcterms:W3CDTF">2021-08-31T13:33:00Z</dcterms:created>
  <dcterms:modified xsi:type="dcterms:W3CDTF">2021-08-31T13:33:00Z</dcterms:modified>
</cp:coreProperties>
</file>