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D3C8FE" w14:textId="77777777" w:rsidR="003518EC" w:rsidRPr="00350D8C" w:rsidRDefault="003518EC" w:rsidP="003518EC">
      <w:pPr>
        <w:jc w:val="center"/>
        <w:textAlignment w:val="baseline"/>
        <w:rPr>
          <w:rFonts w:ascii="Arial" w:eastAsia="Times New Roman" w:hAnsi="Arial" w:cs="Arial"/>
          <w:lang w:eastAsia="en-GB"/>
        </w:rPr>
      </w:pPr>
      <w:r w:rsidRPr="00350D8C">
        <w:rPr>
          <w:rFonts w:ascii="Arial" w:eastAsia="Times New Roman" w:hAnsi="Arial" w:cs="Arial"/>
          <w:b/>
          <w:bCs/>
          <w:u w:val="single"/>
          <w:lang w:eastAsia="en-GB"/>
        </w:rPr>
        <w:t>Published Local Authority Rough Sleeping Delivery Plan</w:t>
      </w:r>
      <w:r w:rsidRPr="00350D8C">
        <w:rPr>
          <w:rFonts w:ascii="Arial" w:eastAsia="Times New Roman" w:hAnsi="Arial" w:cs="Arial"/>
          <w:lang w:eastAsia="en-GB"/>
        </w:rPr>
        <w:t> </w:t>
      </w:r>
    </w:p>
    <w:p w14:paraId="5CD2A0B9" w14:textId="77777777" w:rsidR="003518EC" w:rsidRPr="00350D8C" w:rsidRDefault="003518EC" w:rsidP="003518EC">
      <w:pPr>
        <w:jc w:val="center"/>
        <w:textAlignment w:val="baseline"/>
        <w:rPr>
          <w:rFonts w:ascii="Arial" w:eastAsia="Times New Roman" w:hAnsi="Arial" w:cs="Arial"/>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6885"/>
      </w:tblGrid>
      <w:tr w:rsidR="003518EC" w:rsidRPr="00350D8C" w14:paraId="7578D5B4" w14:textId="77777777" w:rsidTr="00C925D1">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176CBAFE" w14:textId="77777777" w:rsidR="003518EC" w:rsidRPr="00350D8C" w:rsidRDefault="003518EC" w:rsidP="00C925D1">
            <w:pPr>
              <w:textAlignment w:val="baseline"/>
              <w:rPr>
                <w:rFonts w:ascii="Arial" w:eastAsia="Times New Roman" w:hAnsi="Arial" w:cs="Arial"/>
                <w:lang w:eastAsia="en-GB"/>
              </w:rPr>
            </w:pPr>
            <w:r w:rsidRPr="00350D8C">
              <w:rPr>
                <w:rFonts w:ascii="Arial" w:eastAsia="Times New Roman" w:hAnsi="Arial" w:cs="Arial"/>
                <w:lang w:eastAsia="en-GB"/>
              </w:rPr>
              <w:t>Local Authority: </w:t>
            </w:r>
          </w:p>
        </w:tc>
        <w:tc>
          <w:tcPr>
            <w:tcW w:w="6885" w:type="dxa"/>
            <w:tcBorders>
              <w:top w:val="single" w:sz="6" w:space="0" w:color="auto"/>
              <w:left w:val="nil"/>
              <w:bottom w:val="single" w:sz="6" w:space="0" w:color="auto"/>
              <w:right w:val="single" w:sz="6" w:space="0" w:color="auto"/>
            </w:tcBorders>
            <w:shd w:val="clear" w:color="auto" w:fill="auto"/>
            <w:hideMark/>
          </w:tcPr>
          <w:p w14:paraId="414E5753" w14:textId="06250EAF" w:rsidR="003518EC" w:rsidRPr="00350D8C" w:rsidRDefault="003518EC" w:rsidP="00C925D1">
            <w:pPr>
              <w:textAlignment w:val="baseline"/>
              <w:rPr>
                <w:rFonts w:ascii="Arial" w:eastAsia="Times New Roman" w:hAnsi="Arial" w:cs="Arial"/>
                <w:lang w:eastAsia="en-GB"/>
              </w:rPr>
            </w:pPr>
            <w:r w:rsidRPr="00350D8C">
              <w:rPr>
                <w:rFonts w:ascii="Arial" w:eastAsia="Times New Roman" w:hAnsi="Arial" w:cs="Arial"/>
                <w:lang w:eastAsia="en-GB"/>
              </w:rPr>
              <w:t> </w:t>
            </w:r>
            <w:r w:rsidR="007414B1">
              <w:rPr>
                <w:rFonts w:ascii="Arial" w:eastAsia="Times New Roman" w:hAnsi="Arial" w:cs="Arial"/>
                <w:lang w:eastAsia="en-GB"/>
              </w:rPr>
              <w:t>Hastings Borough Council</w:t>
            </w:r>
          </w:p>
        </w:tc>
      </w:tr>
    </w:tbl>
    <w:p w14:paraId="37AB5054" w14:textId="77777777" w:rsidR="003518EC" w:rsidRPr="00350D8C" w:rsidRDefault="003518EC" w:rsidP="003518EC">
      <w:pPr>
        <w:textAlignment w:val="baseline"/>
        <w:rPr>
          <w:rFonts w:ascii="Arial" w:eastAsia="Times New Roman" w:hAnsi="Arial" w:cs="Arial"/>
          <w:sz w:val="18"/>
          <w:szCs w:val="18"/>
          <w:lang w:eastAsia="en-GB"/>
        </w:rPr>
      </w:pPr>
      <w:r w:rsidRPr="00350D8C">
        <w:rPr>
          <w:rFonts w:ascii="Arial" w:eastAsia="Times New Roman" w:hAnsi="Arial" w:cs="Arial"/>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3518EC" w:rsidRPr="00350D8C" w14:paraId="2F4AA893" w14:textId="77777777" w:rsidTr="00C925D1">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2357CC2" w14:textId="77777777" w:rsidR="003518EC" w:rsidRPr="00350D8C" w:rsidRDefault="003518EC" w:rsidP="00C925D1">
            <w:pPr>
              <w:textAlignment w:val="baseline"/>
              <w:rPr>
                <w:rFonts w:ascii="Arial" w:eastAsia="Times New Roman" w:hAnsi="Arial" w:cs="Arial"/>
                <w:lang w:eastAsia="en-GB"/>
              </w:rPr>
            </w:pPr>
            <w:r w:rsidRPr="00350D8C">
              <w:rPr>
                <w:rFonts w:ascii="Arial" w:eastAsia="Times New Roman" w:hAnsi="Arial" w:cs="Arial"/>
                <w:lang w:eastAsia="en-GB"/>
              </w:rPr>
              <w:t>Total NSAP Funding Allocated (short-term immediate move on) </w:t>
            </w:r>
          </w:p>
        </w:tc>
        <w:tc>
          <w:tcPr>
            <w:tcW w:w="4500" w:type="dxa"/>
            <w:tcBorders>
              <w:top w:val="single" w:sz="6" w:space="0" w:color="auto"/>
              <w:left w:val="nil"/>
              <w:bottom w:val="single" w:sz="6" w:space="0" w:color="auto"/>
              <w:right w:val="single" w:sz="6" w:space="0" w:color="auto"/>
            </w:tcBorders>
            <w:shd w:val="clear" w:color="auto" w:fill="auto"/>
            <w:hideMark/>
          </w:tcPr>
          <w:p w14:paraId="18FFFAF1" w14:textId="1F9224E3" w:rsidR="003518EC" w:rsidRPr="00350D8C" w:rsidRDefault="003518EC" w:rsidP="00C925D1">
            <w:pPr>
              <w:textAlignment w:val="baseline"/>
              <w:rPr>
                <w:rFonts w:ascii="Arial" w:eastAsia="Times New Roman" w:hAnsi="Arial" w:cs="Arial"/>
                <w:lang w:eastAsia="en-GB"/>
              </w:rPr>
            </w:pPr>
            <w:r w:rsidRPr="00350D8C">
              <w:rPr>
                <w:rFonts w:ascii="Arial" w:eastAsia="Times New Roman" w:hAnsi="Arial" w:cs="Arial"/>
                <w:lang w:eastAsia="en-GB"/>
              </w:rPr>
              <w:t>£ </w:t>
            </w:r>
            <w:r w:rsidR="007414B1">
              <w:rPr>
                <w:rFonts w:ascii="Arial" w:eastAsia="Times New Roman" w:hAnsi="Arial" w:cs="Arial"/>
                <w:lang w:eastAsia="en-GB"/>
              </w:rPr>
              <w:t>964,300 (across Hastings, Eastbourne, Lewes, Wealden and Rother)</w:t>
            </w:r>
          </w:p>
        </w:tc>
      </w:tr>
      <w:tr w:rsidR="003518EC" w:rsidRPr="00350D8C" w14:paraId="38D411BE" w14:textId="77777777" w:rsidTr="00C925D1">
        <w:trPr>
          <w:trHeight w:val="300"/>
        </w:trPr>
        <w:tc>
          <w:tcPr>
            <w:tcW w:w="4500" w:type="dxa"/>
            <w:tcBorders>
              <w:top w:val="nil"/>
              <w:left w:val="single" w:sz="6" w:space="0" w:color="auto"/>
              <w:bottom w:val="single" w:sz="6" w:space="0" w:color="auto"/>
              <w:right w:val="single" w:sz="6" w:space="0" w:color="auto"/>
            </w:tcBorders>
            <w:shd w:val="clear" w:color="auto" w:fill="auto"/>
            <w:hideMark/>
          </w:tcPr>
          <w:p w14:paraId="5E31CBA5" w14:textId="77777777" w:rsidR="003518EC" w:rsidRPr="00350D8C" w:rsidRDefault="003518EC" w:rsidP="00C925D1">
            <w:pPr>
              <w:textAlignment w:val="baseline"/>
              <w:rPr>
                <w:rFonts w:ascii="Arial" w:eastAsia="Times New Roman" w:hAnsi="Arial" w:cs="Arial"/>
                <w:lang w:eastAsia="en-GB"/>
              </w:rPr>
            </w:pPr>
            <w:r w:rsidRPr="00350D8C">
              <w:rPr>
                <w:rFonts w:ascii="Arial" w:eastAsia="Times New Roman" w:hAnsi="Arial" w:cs="Arial"/>
                <w:lang w:eastAsia="en-GB"/>
              </w:rPr>
              <w:t>Total RSI Funding Allocated </w:t>
            </w:r>
          </w:p>
        </w:tc>
        <w:tc>
          <w:tcPr>
            <w:tcW w:w="4500" w:type="dxa"/>
            <w:tcBorders>
              <w:top w:val="nil"/>
              <w:left w:val="nil"/>
              <w:bottom w:val="single" w:sz="6" w:space="0" w:color="auto"/>
              <w:right w:val="single" w:sz="6" w:space="0" w:color="auto"/>
            </w:tcBorders>
            <w:shd w:val="clear" w:color="auto" w:fill="auto"/>
            <w:hideMark/>
          </w:tcPr>
          <w:p w14:paraId="375E5448" w14:textId="6917B22D" w:rsidR="003518EC" w:rsidRPr="00350D8C" w:rsidRDefault="003518EC" w:rsidP="00C925D1">
            <w:pPr>
              <w:textAlignment w:val="baseline"/>
              <w:rPr>
                <w:rFonts w:ascii="Arial" w:eastAsia="Times New Roman" w:hAnsi="Arial" w:cs="Arial"/>
                <w:lang w:eastAsia="en-GB"/>
              </w:rPr>
            </w:pPr>
            <w:r w:rsidRPr="00350D8C">
              <w:rPr>
                <w:rFonts w:ascii="Arial" w:eastAsia="Times New Roman" w:hAnsi="Arial" w:cs="Arial"/>
                <w:lang w:eastAsia="en-GB"/>
              </w:rPr>
              <w:t>£</w:t>
            </w:r>
            <w:r w:rsidR="007414B1">
              <w:rPr>
                <w:rFonts w:ascii="Arial" w:eastAsia="Times New Roman" w:hAnsi="Arial" w:cs="Arial"/>
                <w:lang w:eastAsia="en-GB"/>
              </w:rPr>
              <w:t>1,584,518</w:t>
            </w:r>
            <w:r w:rsidRPr="00350D8C">
              <w:rPr>
                <w:rFonts w:ascii="Arial" w:eastAsia="Times New Roman" w:hAnsi="Arial" w:cs="Arial"/>
                <w:lang w:eastAsia="en-GB"/>
              </w:rPr>
              <w:t> </w:t>
            </w:r>
            <w:r w:rsidR="007414B1">
              <w:rPr>
                <w:rFonts w:ascii="Arial" w:eastAsia="Times New Roman" w:hAnsi="Arial" w:cs="Arial"/>
                <w:lang w:eastAsia="en-GB"/>
              </w:rPr>
              <w:t>(across Hastings, Eastbourne, Lewes, Wealden and Rother)</w:t>
            </w:r>
          </w:p>
        </w:tc>
      </w:tr>
      <w:tr w:rsidR="003518EC" w:rsidRPr="00350D8C" w14:paraId="49352F5C" w14:textId="77777777" w:rsidTr="00C925D1">
        <w:tc>
          <w:tcPr>
            <w:tcW w:w="4500" w:type="dxa"/>
            <w:tcBorders>
              <w:top w:val="nil"/>
              <w:left w:val="single" w:sz="6" w:space="0" w:color="auto"/>
              <w:bottom w:val="single" w:sz="6" w:space="0" w:color="auto"/>
              <w:right w:val="single" w:sz="6" w:space="0" w:color="auto"/>
            </w:tcBorders>
            <w:shd w:val="clear" w:color="auto" w:fill="auto"/>
            <w:hideMark/>
          </w:tcPr>
          <w:p w14:paraId="3AB979B8" w14:textId="77777777" w:rsidR="003518EC" w:rsidRPr="00350D8C" w:rsidRDefault="003518EC" w:rsidP="00C925D1">
            <w:pPr>
              <w:textAlignment w:val="baseline"/>
              <w:rPr>
                <w:rFonts w:ascii="Arial" w:eastAsia="Times New Roman" w:hAnsi="Arial" w:cs="Arial"/>
                <w:lang w:eastAsia="en-GB"/>
              </w:rPr>
            </w:pPr>
            <w:r w:rsidRPr="00350D8C">
              <w:rPr>
                <w:rFonts w:ascii="Arial" w:eastAsia="Times New Roman" w:hAnsi="Arial" w:cs="Arial"/>
                <w:lang w:eastAsia="en-GB"/>
              </w:rPr>
              <w:t>Total Cold Weather Funding Allocated </w:t>
            </w:r>
          </w:p>
        </w:tc>
        <w:tc>
          <w:tcPr>
            <w:tcW w:w="4500" w:type="dxa"/>
            <w:tcBorders>
              <w:top w:val="nil"/>
              <w:left w:val="nil"/>
              <w:bottom w:val="single" w:sz="6" w:space="0" w:color="auto"/>
              <w:right w:val="single" w:sz="6" w:space="0" w:color="auto"/>
            </w:tcBorders>
            <w:shd w:val="clear" w:color="auto" w:fill="auto"/>
            <w:hideMark/>
          </w:tcPr>
          <w:p w14:paraId="787F5D8F" w14:textId="2B60335A" w:rsidR="003518EC" w:rsidRPr="00350D8C" w:rsidRDefault="003518EC" w:rsidP="00C925D1">
            <w:pPr>
              <w:textAlignment w:val="baseline"/>
              <w:rPr>
                <w:rFonts w:ascii="Arial" w:eastAsia="Times New Roman" w:hAnsi="Arial" w:cs="Arial"/>
                <w:lang w:eastAsia="en-GB"/>
              </w:rPr>
            </w:pPr>
            <w:r w:rsidRPr="00350D8C">
              <w:rPr>
                <w:rFonts w:ascii="Arial" w:eastAsia="Times New Roman" w:hAnsi="Arial" w:cs="Arial"/>
                <w:lang w:eastAsia="en-GB"/>
              </w:rPr>
              <w:t>£</w:t>
            </w:r>
            <w:r w:rsidR="007414B1">
              <w:rPr>
                <w:rFonts w:ascii="Arial" w:eastAsia="Times New Roman" w:hAnsi="Arial" w:cs="Arial"/>
                <w:lang w:eastAsia="en-GB"/>
              </w:rPr>
              <w:t>50,000 (to be confirmed)</w:t>
            </w:r>
            <w:r w:rsidRPr="00350D8C">
              <w:rPr>
                <w:rFonts w:ascii="Arial" w:eastAsia="Times New Roman" w:hAnsi="Arial" w:cs="Arial"/>
                <w:lang w:eastAsia="en-GB"/>
              </w:rPr>
              <w:t> </w:t>
            </w:r>
          </w:p>
        </w:tc>
      </w:tr>
      <w:tr w:rsidR="003518EC" w:rsidRPr="00350D8C" w14:paraId="37B89C2A" w14:textId="77777777" w:rsidTr="00C925D1">
        <w:tc>
          <w:tcPr>
            <w:tcW w:w="4500" w:type="dxa"/>
            <w:tcBorders>
              <w:top w:val="nil"/>
              <w:left w:val="single" w:sz="6" w:space="0" w:color="auto"/>
              <w:bottom w:val="single" w:sz="6" w:space="0" w:color="auto"/>
              <w:right w:val="single" w:sz="6" w:space="0" w:color="auto"/>
            </w:tcBorders>
            <w:shd w:val="clear" w:color="auto" w:fill="auto"/>
            <w:hideMark/>
          </w:tcPr>
          <w:p w14:paraId="1866B25E" w14:textId="77777777" w:rsidR="003518EC" w:rsidRPr="00350D8C" w:rsidRDefault="003518EC" w:rsidP="00C925D1">
            <w:pPr>
              <w:textAlignment w:val="baseline"/>
              <w:rPr>
                <w:rFonts w:ascii="Arial" w:eastAsia="Times New Roman" w:hAnsi="Arial" w:cs="Arial"/>
                <w:lang w:eastAsia="en-GB"/>
              </w:rPr>
            </w:pPr>
            <w:r w:rsidRPr="00350D8C">
              <w:rPr>
                <w:rFonts w:ascii="Arial" w:eastAsia="Times New Roman" w:hAnsi="Arial" w:cs="Arial"/>
                <w:lang w:eastAsia="en-GB"/>
              </w:rPr>
              <w:t>Total RSAP Funding Allocated (long-term capital and/or revenue for homes) </w:t>
            </w:r>
          </w:p>
        </w:tc>
        <w:tc>
          <w:tcPr>
            <w:tcW w:w="4500" w:type="dxa"/>
            <w:tcBorders>
              <w:top w:val="nil"/>
              <w:left w:val="nil"/>
              <w:bottom w:val="single" w:sz="6" w:space="0" w:color="auto"/>
              <w:right w:val="single" w:sz="6" w:space="0" w:color="auto"/>
            </w:tcBorders>
            <w:shd w:val="clear" w:color="auto" w:fill="auto"/>
            <w:hideMark/>
          </w:tcPr>
          <w:p w14:paraId="36D580BD" w14:textId="7AD10FCC" w:rsidR="003518EC" w:rsidRPr="00350D8C" w:rsidRDefault="003518EC" w:rsidP="00C925D1">
            <w:pPr>
              <w:textAlignment w:val="baseline"/>
              <w:rPr>
                <w:rFonts w:ascii="Arial" w:eastAsia="Times New Roman" w:hAnsi="Arial" w:cs="Arial"/>
                <w:lang w:eastAsia="en-GB"/>
              </w:rPr>
            </w:pPr>
            <w:r w:rsidRPr="00350D8C">
              <w:rPr>
                <w:rFonts w:ascii="Arial" w:eastAsia="Times New Roman" w:hAnsi="Arial" w:cs="Arial"/>
                <w:lang w:eastAsia="en-GB"/>
              </w:rPr>
              <w:t>£</w:t>
            </w:r>
            <w:r w:rsidR="007414B1">
              <w:rPr>
                <w:rFonts w:ascii="Arial" w:eastAsia="Times New Roman" w:hAnsi="Arial" w:cs="Arial"/>
                <w:lang w:eastAsia="en-GB"/>
              </w:rPr>
              <w:t>1,113,000</w:t>
            </w:r>
            <w:r w:rsidRPr="00350D8C">
              <w:rPr>
                <w:rFonts w:ascii="Arial" w:eastAsia="Times New Roman" w:hAnsi="Arial" w:cs="Arial"/>
                <w:lang w:eastAsia="en-GB"/>
              </w:rPr>
              <w:t> </w:t>
            </w:r>
          </w:p>
        </w:tc>
      </w:tr>
      <w:tr w:rsidR="003518EC" w:rsidRPr="00350D8C" w14:paraId="12104DE6" w14:textId="77777777" w:rsidTr="00C925D1">
        <w:trPr>
          <w:trHeight w:val="300"/>
        </w:trPr>
        <w:tc>
          <w:tcPr>
            <w:tcW w:w="4500" w:type="dxa"/>
            <w:tcBorders>
              <w:top w:val="nil"/>
              <w:left w:val="single" w:sz="6" w:space="0" w:color="auto"/>
              <w:bottom w:val="single" w:sz="6" w:space="0" w:color="auto"/>
              <w:right w:val="single" w:sz="6" w:space="0" w:color="auto"/>
            </w:tcBorders>
            <w:shd w:val="clear" w:color="auto" w:fill="auto"/>
            <w:hideMark/>
          </w:tcPr>
          <w:p w14:paraId="404BD85D" w14:textId="77777777" w:rsidR="003518EC" w:rsidRPr="00350D8C" w:rsidRDefault="003518EC" w:rsidP="00C925D1">
            <w:pPr>
              <w:textAlignment w:val="baseline"/>
              <w:rPr>
                <w:rFonts w:ascii="Arial" w:eastAsia="Times New Roman" w:hAnsi="Arial" w:cs="Arial"/>
                <w:lang w:eastAsia="en-GB"/>
              </w:rPr>
            </w:pPr>
            <w:r w:rsidRPr="00350D8C">
              <w:rPr>
                <w:rFonts w:ascii="Arial" w:eastAsia="Times New Roman" w:hAnsi="Arial" w:cs="Arial"/>
                <w:lang w:eastAsia="en-GB"/>
              </w:rPr>
              <w:t> </w:t>
            </w:r>
          </w:p>
        </w:tc>
        <w:tc>
          <w:tcPr>
            <w:tcW w:w="4500" w:type="dxa"/>
            <w:tcBorders>
              <w:top w:val="nil"/>
              <w:left w:val="nil"/>
              <w:bottom w:val="single" w:sz="6" w:space="0" w:color="auto"/>
              <w:right w:val="single" w:sz="6" w:space="0" w:color="auto"/>
            </w:tcBorders>
            <w:shd w:val="clear" w:color="auto" w:fill="auto"/>
            <w:hideMark/>
          </w:tcPr>
          <w:p w14:paraId="38B85136" w14:textId="77777777" w:rsidR="003518EC" w:rsidRPr="00350D8C" w:rsidRDefault="003518EC" w:rsidP="00C925D1">
            <w:pPr>
              <w:textAlignment w:val="baseline"/>
              <w:rPr>
                <w:rFonts w:ascii="Arial" w:eastAsia="Times New Roman" w:hAnsi="Arial" w:cs="Arial"/>
                <w:lang w:eastAsia="en-GB"/>
              </w:rPr>
            </w:pPr>
            <w:r w:rsidRPr="00350D8C">
              <w:rPr>
                <w:rFonts w:ascii="Arial" w:eastAsia="Times New Roman" w:hAnsi="Arial" w:cs="Arial"/>
                <w:lang w:eastAsia="en-GB"/>
              </w:rPr>
              <w:t> </w:t>
            </w:r>
          </w:p>
        </w:tc>
      </w:tr>
      <w:tr w:rsidR="003518EC" w:rsidRPr="00350D8C" w14:paraId="77D83F12" w14:textId="77777777" w:rsidTr="00C925D1">
        <w:tc>
          <w:tcPr>
            <w:tcW w:w="4500" w:type="dxa"/>
            <w:tcBorders>
              <w:top w:val="nil"/>
              <w:left w:val="single" w:sz="6" w:space="0" w:color="auto"/>
              <w:bottom w:val="single" w:sz="6" w:space="0" w:color="auto"/>
              <w:right w:val="single" w:sz="6" w:space="0" w:color="auto"/>
            </w:tcBorders>
            <w:shd w:val="clear" w:color="auto" w:fill="auto"/>
            <w:hideMark/>
          </w:tcPr>
          <w:p w14:paraId="16893CC2" w14:textId="77777777" w:rsidR="003518EC" w:rsidRPr="00350D8C" w:rsidRDefault="003518EC" w:rsidP="00C925D1">
            <w:pPr>
              <w:textAlignment w:val="baseline"/>
              <w:rPr>
                <w:rFonts w:ascii="Arial" w:eastAsia="Times New Roman" w:hAnsi="Arial" w:cs="Arial"/>
                <w:lang w:eastAsia="en-GB"/>
              </w:rPr>
            </w:pPr>
            <w:r w:rsidRPr="00350D8C">
              <w:rPr>
                <w:rFonts w:ascii="Arial" w:eastAsia="Times New Roman" w:hAnsi="Arial" w:cs="Arial"/>
                <w:b/>
                <w:bCs/>
                <w:lang w:eastAsia="en-GB"/>
              </w:rPr>
              <w:t>Total Rough Sleeping Funding Allocated 2020/21</w:t>
            </w:r>
            <w:r w:rsidRPr="00350D8C">
              <w:rPr>
                <w:rFonts w:ascii="Arial" w:eastAsia="Times New Roman" w:hAnsi="Arial" w:cs="Arial"/>
                <w:lang w:eastAsia="en-GB"/>
              </w:rPr>
              <w:t> </w:t>
            </w:r>
          </w:p>
        </w:tc>
        <w:tc>
          <w:tcPr>
            <w:tcW w:w="4500" w:type="dxa"/>
            <w:tcBorders>
              <w:top w:val="nil"/>
              <w:left w:val="nil"/>
              <w:bottom w:val="single" w:sz="6" w:space="0" w:color="auto"/>
              <w:right w:val="single" w:sz="6" w:space="0" w:color="auto"/>
            </w:tcBorders>
            <w:shd w:val="clear" w:color="auto" w:fill="auto"/>
            <w:hideMark/>
          </w:tcPr>
          <w:p w14:paraId="29ECADE7" w14:textId="641DC4F4" w:rsidR="003518EC" w:rsidRPr="00350D8C" w:rsidRDefault="003518EC" w:rsidP="00C925D1">
            <w:pPr>
              <w:textAlignment w:val="baseline"/>
              <w:rPr>
                <w:rFonts w:ascii="Arial" w:eastAsia="Times New Roman" w:hAnsi="Arial" w:cs="Arial"/>
                <w:lang w:eastAsia="en-GB"/>
              </w:rPr>
            </w:pPr>
            <w:r w:rsidRPr="00350D8C">
              <w:rPr>
                <w:rFonts w:ascii="Arial" w:eastAsia="Times New Roman" w:hAnsi="Arial" w:cs="Arial"/>
                <w:lang w:eastAsia="en-GB"/>
              </w:rPr>
              <w:t>£ </w:t>
            </w:r>
            <w:r w:rsidR="007414B1">
              <w:rPr>
                <w:rFonts w:ascii="Arial" w:eastAsia="Times New Roman" w:hAnsi="Arial" w:cs="Arial"/>
                <w:lang w:eastAsia="en-GB"/>
              </w:rPr>
              <w:t>3,711,818</w:t>
            </w:r>
          </w:p>
        </w:tc>
      </w:tr>
    </w:tbl>
    <w:p w14:paraId="3DF892AB" w14:textId="77777777" w:rsidR="003518EC" w:rsidRPr="00350D8C" w:rsidRDefault="003518EC" w:rsidP="003518EC">
      <w:pPr>
        <w:textAlignment w:val="baseline"/>
        <w:rPr>
          <w:rFonts w:ascii="Arial" w:eastAsia="Times New Roman" w:hAnsi="Arial" w:cs="Arial"/>
          <w:sz w:val="18"/>
          <w:szCs w:val="18"/>
          <w:lang w:eastAsia="en-GB"/>
        </w:rPr>
      </w:pPr>
      <w:r w:rsidRPr="00350D8C">
        <w:rPr>
          <w:rFonts w:ascii="Arial" w:eastAsia="Times New Roman" w:hAnsi="Arial" w:cs="Arial"/>
          <w:lang w:eastAsia="en-GB"/>
        </w:rPr>
        <w:t> </w:t>
      </w:r>
    </w:p>
    <w:p w14:paraId="041F9127" w14:textId="77777777" w:rsidR="003518EC" w:rsidRPr="00350D8C" w:rsidRDefault="003518EC" w:rsidP="003518EC">
      <w:pPr>
        <w:textAlignment w:val="baseline"/>
        <w:rPr>
          <w:rFonts w:ascii="Arial" w:eastAsia="Times New Roman" w:hAnsi="Arial" w:cs="Arial"/>
          <w:sz w:val="18"/>
          <w:szCs w:val="18"/>
          <w:lang w:eastAsia="en-GB"/>
        </w:rPr>
      </w:pPr>
      <w:r w:rsidRPr="00350D8C">
        <w:rPr>
          <w:rFonts w:ascii="Arial" w:eastAsia="Times New Roman" w:hAnsi="Arial" w:cs="Arial"/>
          <w:b/>
          <w:bCs/>
          <w:u w:val="single"/>
          <w:lang w:eastAsia="en-GB"/>
        </w:rPr>
        <w:t>Homelessness and Rough Sleeping Strategy  </w:t>
      </w:r>
      <w:r w:rsidRPr="00350D8C">
        <w:rPr>
          <w:rFonts w:ascii="Arial" w:eastAsia="Times New Roman" w:hAnsi="Arial" w:cs="Arial"/>
          <w:lang w:eastAsia="en-GB"/>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0"/>
      </w:tblGrid>
      <w:tr w:rsidR="003518EC" w:rsidRPr="00350D8C" w14:paraId="1A1C2318" w14:textId="77777777" w:rsidTr="003518EC">
        <w:tc>
          <w:tcPr>
            <w:tcW w:w="9000" w:type="dxa"/>
            <w:tcBorders>
              <w:top w:val="single" w:sz="6" w:space="0" w:color="auto"/>
              <w:left w:val="single" w:sz="6" w:space="0" w:color="auto"/>
              <w:bottom w:val="single" w:sz="6" w:space="0" w:color="auto"/>
              <w:right w:val="single" w:sz="6" w:space="0" w:color="auto"/>
            </w:tcBorders>
            <w:shd w:val="clear" w:color="auto" w:fill="auto"/>
            <w:hideMark/>
          </w:tcPr>
          <w:p w14:paraId="69F293C7" w14:textId="6C3260A1" w:rsidR="003518EC" w:rsidRPr="00350D8C" w:rsidRDefault="003518EC" w:rsidP="00C925D1">
            <w:pPr>
              <w:textAlignment w:val="baseline"/>
              <w:rPr>
                <w:rFonts w:ascii="Arial" w:eastAsia="Times New Roman" w:hAnsi="Arial" w:cs="Arial"/>
                <w:lang w:eastAsia="en-GB"/>
              </w:rPr>
            </w:pPr>
            <w:r w:rsidRPr="00350D8C">
              <w:rPr>
                <w:rFonts w:ascii="Arial" w:eastAsia="Times New Roman" w:hAnsi="Arial" w:cs="Arial"/>
                <w:sz w:val="18"/>
                <w:szCs w:val="18"/>
                <w:lang w:eastAsia="en-GB"/>
              </w:rPr>
              <w:t> </w:t>
            </w:r>
            <w:r w:rsidRPr="00350D8C">
              <w:rPr>
                <w:rFonts w:ascii="Arial" w:eastAsia="Times New Roman" w:hAnsi="Arial" w:cs="Arial"/>
                <w:lang w:eastAsia="en-GB"/>
              </w:rPr>
              <w:t>What is your local area target for reducing rough sleeping during this year, and subsequent years? </w:t>
            </w:r>
          </w:p>
        </w:tc>
      </w:tr>
      <w:tr w:rsidR="003518EC" w:rsidRPr="00350D8C" w14:paraId="6330E674" w14:textId="77777777" w:rsidTr="003518EC">
        <w:tc>
          <w:tcPr>
            <w:tcW w:w="9000" w:type="dxa"/>
            <w:tcBorders>
              <w:top w:val="single" w:sz="6" w:space="0" w:color="auto"/>
              <w:left w:val="single" w:sz="6" w:space="0" w:color="auto"/>
              <w:bottom w:val="single" w:sz="6" w:space="0" w:color="auto"/>
              <w:right w:val="single" w:sz="6" w:space="0" w:color="auto"/>
            </w:tcBorders>
            <w:shd w:val="clear" w:color="auto" w:fill="auto"/>
            <w:hideMark/>
          </w:tcPr>
          <w:p w14:paraId="40F3C748" w14:textId="4884A312" w:rsidR="003518EC" w:rsidRPr="00350D8C" w:rsidRDefault="007414B1" w:rsidP="001340E5">
            <w:pPr>
              <w:textAlignment w:val="baseline"/>
              <w:rPr>
                <w:rFonts w:ascii="Arial" w:eastAsia="Times New Roman" w:hAnsi="Arial" w:cs="Arial"/>
                <w:lang w:eastAsia="en-GB"/>
              </w:rPr>
            </w:pPr>
            <w:r>
              <w:rPr>
                <w:rFonts w:ascii="Arial" w:eastAsia="Times New Roman" w:hAnsi="Arial" w:cs="Arial"/>
                <w:lang w:eastAsia="en-GB"/>
              </w:rPr>
              <w:t>Hastings saw one of the largest in-year reductions in rough sleeping at the 2019 count</w:t>
            </w:r>
            <w:r w:rsidR="00627F50">
              <w:rPr>
                <w:rFonts w:ascii="Arial" w:eastAsia="Times New Roman" w:hAnsi="Arial" w:cs="Arial"/>
                <w:lang w:eastAsia="en-GB"/>
              </w:rPr>
              <w:t>.  Since then we have continued to expand our efforts to reduce rough sleeping. The average number of people verified in October 2020 was</w:t>
            </w:r>
            <w:r w:rsidR="001340E5">
              <w:rPr>
                <w:rFonts w:ascii="Arial" w:eastAsia="Times New Roman" w:hAnsi="Arial" w:cs="Arial"/>
                <w:lang w:eastAsia="en-GB"/>
              </w:rPr>
              <w:t xml:space="preserve"> 14. We are continuing to work to reduce this ahead of winter.</w:t>
            </w:r>
            <w:r w:rsidR="003518EC" w:rsidRPr="00350D8C">
              <w:rPr>
                <w:rFonts w:ascii="Arial" w:eastAsia="Times New Roman" w:hAnsi="Arial" w:cs="Arial"/>
                <w:lang w:eastAsia="en-GB"/>
              </w:rPr>
              <w:t> </w:t>
            </w:r>
          </w:p>
        </w:tc>
      </w:tr>
      <w:tr w:rsidR="003518EC" w:rsidRPr="00350D8C" w14:paraId="07984E8F" w14:textId="77777777" w:rsidTr="003518EC">
        <w:tc>
          <w:tcPr>
            <w:tcW w:w="9000" w:type="dxa"/>
            <w:tcBorders>
              <w:top w:val="single" w:sz="6" w:space="0" w:color="auto"/>
              <w:left w:val="single" w:sz="6" w:space="0" w:color="auto"/>
              <w:bottom w:val="single" w:sz="6" w:space="0" w:color="auto"/>
              <w:right w:val="single" w:sz="6" w:space="0" w:color="auto"/>
            </w:tcBorders>
            <w:shd w:val="clear" w:color="auto" w:fill="auto"/>
            <w:hideMark/>
          </w:tcPr>
          <w:p w14:paraId="6605CD0D" w14:textId="77777777" w:rsidR="003518EC" w:rsidRPr="00350D8C" w:rsidRDefault="003518EC" w:rsidP="00C925D1">
            <w:pPr>
              <w:textAlignment w:val="baseline"/>
              <w:rPr>
                <w:rFonts w:ascii="Arial" w:eastAsia="Times New Roman" w:hAnsi="Arial" w:cs="Arial"/>
                <w:lang w:eastAsia="en-GB"/>
              </w:rPr>
            </w:pPr>
            <w:r w:rsidRPr="00350D8C">
              <w:rPr>
                <w:rFonts w:ascii="Arial" w:eastAsia="Times New Roman" w:hAnsi="Arial" w:cs="Arial"/>
                <w:lang w:eastAsia="en-GB"/>
              </w:rPr>
              <w:t>Do you have a published Homelessness and Rough Sleeping Strategy?  If so, please provide a link   </w:t>
            </w:r>
          </w:p>
        </w:tc>
      </w:tr>
      <w:tr w:rsidR="003518EC" w:rsidRPr="00350D8C" w14:paraId="13F4AFD3" w14:textId="77777777" w:rsidTr="003518EC">
        <w:tc>
          <w:tcPr>
            <w:tcW w:w="9000" w:type="dxa"/>
            <w:tcBorders>
              <w:top w:val="single" w:sz="6" w:space="0" w:color="auto"/>
              <w:left w:val="single" w:sz="6" w:space="0" w:color="auto"/>
              <w:bottom w:val="single" w:sz="6" w:space="0" w:color="auto"/>
              <w:right w:val="single" w:sz="6" w:space="0" w:color="auto"/>
            </w:tcBorders>
            <w:shd w:val="clear" w:color="auto" w:fill="auto"/>
            <w:hideMark/>
          </w:tcPr>
          <w:p w14:paraId="790A6776" w14:textId="15BA2DBF" w:rsidR="003518EC" w:rsidRPr="00350D8C" w:rsidRDefault="007414B1" w:rsidP="00C925D1">
            <w:pPr>
              <w:textAlignment w:val="baseline"/>
              <w:rPr>
                <w:rFonts w:ascii="Arial" w:eastAsia="Times New Roman" w:hAnsi="Arial" w:cs="Arial"/>
                <w:lang w:eastAsia="en-GB"/>
              </w:rPr>
            </w:pPr>
            <w:r>
              <w:rPr>
                <w:rFonts w:ascii="Arial" w:eastAsia="Times New Roman" w:hAnsi="Arial" w:cs="Arial"/>
                <w:lang w:eastAsia="en-GB"/>
              </w:rPr>
              <w:t xml:space="preserve">The council’s homelessness and rough sleeping strategy was adopted in December 2019 and can be found at </w:t>
            </w:r>
            <w:hyperlink r:id="rId10" w:history="1">
              <w:r w:rsidRPr="00F149A1">
                <w:rPr>
                  <w:rStyle w:val="Hyperlink"/>
                  <w:rFonts w:ascii="Arial" w:eastAsia="Times New Roman" w:hAnsi="Arial" w:cs="Arial"/>
                  <w:lang w:eastAsia="en-GB"/>
                </w:rPr>
                <w:t>https://www.hastings.gov.uk/housing/strategies/</w:t>
              </w:r>
            </w:hyperlink>
            <w:r>
              <w:rPr>
                <w:rFonts w:ascii="Arial" w:eastAsia="Times New Roman" w:hAnsi="Arial" w:cs="Arial"/>
                <w:lang w:eastAsia="en-GB"/>
              </w:rPr>
              <w:t xml:space="preserve"> </w:t>
            </w:r>
          </w:p>
          <w:p w14:paraId="1F301DD1" w14:textId="77777777" w:rsidR="003518EC" w:rsidRPr="00350D8C" w:rsidRDefault="003518EC" w:rsidP="00C925D1">
            <w:pPr>
              <w:textAlignment w:val="baseline"/>
              <w:rPr>
                <w:rFonts w:ascii="Arial" w:eastAsia="Times New Roman" w:hAnsi="Arial" w:cs="Arial"/>
                <w:lang w:eastAsia="en-GB"/>
              </w:rPr>
            </w:pPr>
            <w:r w:rsidRPr="00350D8C">
              <w:rPr>
                <w:rFonts w:ascii="Arial" w:eastAsia="Times New Roman" w:hAnsi="Arial" w:cs="Arial"/>
                <w:lang w:eastAsia="en-GB"/>
              </w:rPr>
              <w:t> </w:t>
            </w:r>
          </w:p>
        </w:tc>
      </w:tr>
    </w:tbl>
    <w:p w14:paraId="2D09DD69" w14:textId="77777777" w:rsidR="003518EC" w:rsidRPr="00350D8C" w:rsidRDefault="003518EC" w:rsidP="003518EC">
      <w:pPr>
        <w:textAlignment w:val="baseline"/>
        <w:rPr>
          <w:rFonts w:ascii="Arial" w:eastAsia="Times New Roman" w:hAnsi="Arial" w:cs="Arial"/>
          <w:sz w:val="18"/>
          <w:szCs w:val="18"/>
          <w:lang w:eastAsia="en-GB"/>
        </w:rPr>
      </w:pPr>
      <w:r w:rsidRPr="00350D8C">
        <w:rPr>
          <w:rFonts w:ascii="Arial" w:eastAsia="Times New Roman" w:hAnsi="Arial" w:cs="Arial"/>
          <w:lang w:eastAsia="en-GB"/>
        </w:rPr>
        <w:t> </w:t>
      </w:r>
    </w:p>
    <w:p w14:paraId="6E7FE1FA" w14:textId="77777777" w:rsidR="003518EC" w:rsidRPr="00350D8C" w:rsidRDefault="003518EC" w:rsidP="003518EC">
      <w:pPr>
        <w:textAlignment w:val="baseline"/>
        <w:rPr>
          <w:rFonts w:ascii="Arial" w:eastAsia="Times New Roman" w:hAnsi="Arial" w:cs="Arial"/>
          <w:sz w:val="18"/>
          <w:szCs w:val="18"/>
          <w:lang w:eastAsia="en-GB"/>
        </w:rPr>
      </w:pPr>
      <w:r w:rsidRPr="00350D8C">
        <w:rPr>
          <w:rFonts w:ascii="Arial" w:eastAsia="Times New Roman" w:hAnsi="Arial" w:cs="Arial"/>
          <w:b/>
          <w:bCs/>
          <w:u w:val="single"/>
          <w:lang w:eastAsia="en-GB"/>
        </w:rPr>
        <w:t>Key Objectives </w:t>
      </w:r>
      <w:r w:rsidRPr="00350D8C">
        <w:rPr>
          <w:rFonts w:ascii="Arial" w:eastAsia="Times New Roman" w:hAnsi="Arial" w:cs="Arial"/>
          <w:lang w:eastAsia="en-GB"/>
        </w:rPr>
        <w:t> </w:t>
      </w:r>
    </w:p>
    <w:p w14:paraId="3B0D360C" w14:textId="77777777" w:rsidR="003518EC" w:rsidRPr="00350D8C" w:rsidRDefault="003518EC" w:rsidP="003518EC">
      <w:pPr>
        <w:textAlignment w:val="baseline"/>
        <w:rPr>
          <w:rFonts w:ascii="Arial" w:eastAsia="Times New Roman" w:hAnsi="Arial" w:cs="Arial"/>
          <w:sz w:val="18"/>
          <w:szCs w:val="18"/>
          <w:lang w:eastAsia="en-GB"/>
        </w:rPr>
      </w:pPr>
      <w:r w:rsidRPr="00350D8C">
        <w:rPr>
          <w:rFonts w:ascii="Arial" w:eastAsia="Times New Roman" w:hAnsi="Arial" w:cs="Arial"/>
          <w:b/>
          <w:bCs/>
          <w:lang w:eastAsia="en-GB"/>
        </w:rPr>
        <w:t>End rough sleeping</w:t>
      </w:r>
      <w:r w:rsidRPr="00350D8C">
        <w:rPr>
          <w:rFonts w:ascii="Arial" w:eastAsia="Times New Roman" w:hAnsi="Arial" w:cs="Arial"/>
          <w:lang w:eastAsia="en-GB"/>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0"/>
      </w:tblGrid>
      <w:tr w:rsidR="003518EC" w:rsidRPr="00350D8C" w14:paraId="2C9F38FA" w14:textId="77777777" w:rsidTr="003518EC">
        <w:tc>
          <w:tcPr>
            <w:tcW w:w="9000" w:type="dxa"/>
            <w:tcBorders>
              <w:top w:val="single" w:sz="6" w:space="0" w:color="auto"/>
              <w:left w:val="single" w:sz="6" w:space="0" w:color="auto"/>
              <w:bottom w:val="single" w:sz="6" w:space="0" w:color="auto"/>
              <w:right w:val="single" w:sz="6" w:space="0" w:color="auto"/>
            </w:tcBorders>
            <w:shd w:val="clear" w:color="auto" w:fill="auto"/>
            <w:hideMark/>
          </w:tcPr>
          <w:p w14:paraId="0287BE61" w14:textId="4585908A" w:rsidR="003518EC" w:rsidRPr="00350D8C" w:rsidRDefault="003518EC" w:rsidP="00C925D1">
            <w:pPr>
              <w:textAlignment w:val="baseline"/>
              <w:rPr>
                <w:rFonts w:ascii="Arial" w:eastAsia="Times New Roman" w:hAnsi="Arial" w:cs="Arial"/>
                <w:lang w:eastAsia="en-GB"/>
              </w:rPr>
            </w:pPr>
            <w:r w:rsidRPr="00350D8C">
              <w:rPr>
                <w:rFonts w:ascii="Arial" w:eastAsia="Times New Roman" w:hAnsi="Arial" w:cs="Arial"/>
                <w:sz w:val="18"/>
                <w:szCs w:val="18"/>
                <w:lang w:eastAsia="en-GB"/>
              </w:rPr>
              <w:t> </w:t>
            </w:r>
            <w:r w:rsidRPr="00350D8C">
              <w:rPr>
                <w:rFonts w:ascii="Arial" w:eastAsia="Times New Roman" w:hAnsi="Arial" w:cs="Arial"/>
                <w:color w:val="000000"/>
                <w:lang w:eastAsia="en-GB"/>
              </w:rPr>
              <w:t>What is the overall plan for ending rough sleeping in your local authority? </w:t>
            </w:r>
          </w:p>
        </w:tc>
      </w:tr>
      <w:tr w:rsidR="003518EC" w:rsidRPr="00350D8C" w14:paraId="296517E1" w14:textId="77777777" w:rsidTr="003518EC">
        <w:trPr>
          <w:trHeight w:val="990"/>
        </w:trPr>
        <w:tc>
          <w:tcPr>
            <w:tcW w:w="9000" w:type="dxa"/>
            <w:tcBorders>
              <w:top w:val="nil"/>
              <w:left w:val="single" w:sz="6" w:space="0" w:color="auto"/>
              <w:bottom w:val="single" w:sz="6" w:space="0" w:color="auto"/>
              <w:right w:val="single" w:sz="6" w:space="0" w:color="auto"/>
            </w:tcBorders>
            <w:shd w:val="clear" w:color="auto" w:fill="auto"/>
            <w:hideMark/>
          </w:tcPr>
          <w:p w14:paraId="735988F7" w14:textId="77777777" w:rsidR="003518EC" w:rsidRPr="00350D8C" w:rsidRDefault="003518EC" w:rsidP="00C925D1">
            <w:pPr>
              <w:textAlignment w:val="baseline"/>
              <w:rPr>
                <w:rFonts w:ascii="Arial" w:eastAsia="Times New Roman" w:hAnsi="Arial" w:cs="Arial"/>
                <w:lang w:eastAsia="en-GB"/>
              </w:rPr>
            </w:pPr>
            <w:r w:rsidRPr="00350D8C">
              <w:rPr>
                <w:rFonts w:ascii="Arial" w:eastAsia="Times New Roman" w:hAnsi="Arial" w:cs="Arial"/>
                <w:lang w:eastAsia="en-GB"/>
              </w:rPr>
              <w:t>  </w:t>
            </w:r>
          </w:p>
          <w:p w14:paraId="4CE85AC6" w14:textId="77777777" w:rsidR="003518EC" w:rsidRPr="00350D8C" w:rsidRDefault="003518EC" w:rsidP="00C925D1">
            <w:pPr>
              <w:textAlignment w:val="baseline"/>
              <w:rPr>
                <w:rFonts w:ascii="Arial" w:eastAsia="Times New Roman" w:hAnsi="Arial" w:cs="Arial"/>
                <w:lang w:eastAsia="en-GB"/>
              </w:rPr>
            </w:pPr>
            <w:r w:rsidRPr="00350D8C">
              <w:rPr>
                <w:rFonts w:ascii="Arial" w:eastAsia="Times New Roman" w:hAnsi="Arial" w:cs="Arial"/>
                <w:i/>
                <w:iCs/>
                <w:lang w:eastAsia="en-GB"/>
              </w:rPr>
              <w:t>Please provide a brief strategic overview of your ambitions for achieving a reduction in rough sleeping in your local authority and demonstrate how the NSAP work links to this.   </w:t>
            </w:r>
            <w:r w:rsidRPr="00350D8C">
              <w:rPr>
                <w:rFonts w:ascii="Arial" w:eastAsia="Times New Roman" w:hAnsi="Arial" w:cs="Arial"/>
                <w:lang w:eastAsia="en-GB"/>
              </w:rPr>
              <w:t>  </w:t>
            </w:r>
          </w:p>
          <w:p w14:paraId="08EF3F44" w14:textId="77777777" w:rsidR="003518EC" w:rsidRPr="00350D8C" w:rsidRDefault="003518EC" w:rsidP="00C925D1">
            <w:pPr>
              <w:textAlignment w:val="baseline"/>
              <w:rPr>
                <w:rFonts w:ascii="Arial" w:eastAsia="Times New Roman" w:hAnsi="Arial" w:cs="Arial"/>
                <w:lang w:eastAsia="en-GB"/>
              </w:rPr>
            </w:pPr>
            <w:r w:rsidRPr="00350D8C">
              <w:rPr>
                <w:rFonts w:ascii="Arial" w:eastAsia="Times New Roman" w:hAnsi="Arial" w:cs="Arial"/>
                <w:lang w:eastAsia="en-GB"/>
              </w:rPr>
              <w:t>  </w:t>
            </w:r>
          </w:p>
          <w:p w14:paraId="5D5AC54E" w14:textId="77777777" w:rsidR="003518EC" w:rsidRPr="00350D8C" w:rsidRDefault="003518EC" w:rsidP="00C925D1">
            <w:pPr>
              <w:textAlignment w:val="baseline"/>
              <w:rPr>
                <w:rFonts w:ascii="Arial" w:eastAsia="Times New Roman" w:hAnsi="Arial" w:cs="Arial"/>
                <w:lang w:eastAsia="en-GB"/>
              </w:rPr>
            </w:pPr>
            <w:r w:rsidRPr="00350D8C">
              <w:rPr>
                <w:rFonts w:ascii="Arial" w:eastAsia="Times New Roman" w:hAnsi="Arial" w:cs="Arial"/>
                <w:i/>
                <w:iCs/>
                <w:lang w:eastAsia="en-GB"/>
              </w:rPr>
              <w:lastRenderedPageBreak/>
              <w:t>This may include, but is not limited to: </w:t>
            </w:r>
            <w:r w:rsidRPr="00350D8C">
              <w:rPr>
                <w:rFonts w:ascii="Arial" w:eastAsia="Times New Roman" w:hAnsi="Arial" w:cs="Arial"/>
                <w:lang w:eastAsia="en-GB"/>
              </w:rPr>
              <w:t>  </w:t>
            </w:r>
          </w:p>
          <w:p w14:paraId="7E50249D" w14:textId="77777777" w:rsidR="003518EC" w:rsidRPr="00350D8C" w:rsidRDefault="003518EC" w:rsidP="003518EC">
            <w:pPr>
              <w:numPr>
                <w:ilvl w:val="0"/>
                <w:numId w:val="11"/>
              </w:numPr>
              <w:spacing w:after="0" w:line="240" w:lineRule="auto"/>
              <w:ind w:left="360" w:firstLine="360"/>
              <w:textAlignment w:val="baseline"/>
              <w:rPr>
                <w:rFonts w:ascii="Arial" w:eastAsia="Yu Mincho" w:hAnsi="Arial" w:cs="Arial"/>
                <w:lang w:eastAsia="en-GB"/>
              </w:rPr>
            </w:pPr>
            <w:r w:rsidRPr="00350D8C">
              <w:rPr>
                <w:rFonts w:ascii="Arial" w:eastAsia="Yu Mincho" w:hAnsi="Arial" w:cs="Arial"/>
                <w:i/>
                <w:iCs/>
                <w:lang w:eastAsia="en-GB"/>
              </w:rPr>
              <w:t>Plans for continued delivery of other rough sleeping programmes (e.g. RSI, Housing First etc.), </w:t>
            </w:r>
            <w:r w:rsidRPr="00350D8C">
              <w:rPr>
                <w:rFonts w:ascii="Arial" w:eastAsia="Yu Mincho" w:hAnsi="Arial" w:cs="Arial"/>
                <w:lang w:eastAsia="en-GB"/>
              </w:rPr>
              <w:t>  </w:t>
            </w:r>
          </w:p>
          <w:p w14:paraId="63998EB9" w14:textId="77777777" w:rsidR="003518EC" w:rsidRPr="00350D8C" w:rsidRDefault="003518EC" w:rsidP="003518EC">
            <w:pPr>
              <w:numPr>
                <w:ilvl w:val="0"/>
                <w:numId w:val="11"/>
              </w:numPr>
              <w:spacing w:after="0" w:line="240" w:lineRule="auto"/>
              <w:ind w:left="360" w:firstLine="360"/>
              <w:textAlignment w:val="baseline"/>
              <w:rPr>
                <w:rFonts w:ascii="Arial" w:eastAsia="Times New Roman" w:hAnsi="Arial" w:cs="Arial"/>
                <w:lang w:eastAsia="en-GB"/>
              </w:rPr>
            </w:pPr>
            <w:r w:rsidRPr="00350D8C">
              <w:rPr>
                <w:rFonts w:ascii="Arial" w:eastAsia="Times New Roman" w:hAnsi="Arial" w:cs="Arial"/>
                <w:i/>
                <w:iCs/>
                <w:lang w:eastAsia="en-GB"/>
              </w:rPr>
              <w:t>Specific measures to target key vulnerable groups (care leavers, young people, those with substance misuse problems).</w:t>
            </w:r>
            <w:r w:rsidRPr="00350D8C">
              <w:rPr>
                <w:rFonts w:ascii="Arial" w:eastAsia="Times New Roman" w:hAnsi="Arial" w:cs="Arial"/>
                <w:lang w:eastAsia="en-GB"/>
              </w:rPr>
              <w:t>  </w:t>
            </w:r>
          </w:p>
          <w:p w14:paraId="15053A6F" w14:textId="77777777" w:rsidR="003518EC" w:rsidRPr="00350D8C" w:rsidRDefault="003518EC" w:rsidP="003518EC">
            <w:pPr>
              <w:numPr>
                <w:ilvl w:val="0"/>
                <w:numId w:val="11"/>
              </w:numPr>
              <w:spacing w:after="0" w:line="240" w:lineRule="auto"/>
              <w:ind w:left="360" w:firstLine="360"/>
              <w:textAlignment w:val="baseline"/>
              <w:rPr>
                <w:rFonts w:ascii="Arial" w:eastAsia="Times New Roman" w:hAnsi="Arial" w:cs="Arial"/>
                <w:lang w:eastAsia="en-GB"/>
              </w:rPr>
            </w:pPr>
            <w:r w:rsidRPr="00350D8C">
              <w:rPr>
                <w:rFonts w:ascii="Arial" w:eastAsia="Times New Roman" w:hAnsi="Arial" w:cs="Arial"/>
                <w:i/>
                <w:iCs/>
                <w:lang w:eastAsia="en-GB"/>
              </w:rPr>
              <w:t>Efforts to combat flow to the streets </w:t>
            </w:r>
            <w:r w:rsidRPr="00350D8C">
              <w:rPr>
                <w:rFonts w:ascii="Arial" w:eastAsia="Times New Roman" w:hAnsi="Arial" w:cs="Arial"/>
                <w:lang w:eastAsia="en-GB"/>
              </w:rPr>
              <w:t>  </w:t>
            </w:r>
          </w:p>
          <w:p w14:paraId="049F6508" w14:textId="2370C062" w:rsidR="003518EC" w:rsidRDefault="003518EC" w:rsidP="003518EC">
            <w:pPr>
              <w:numPr>
                <w:ilvl w:val="0"/>
                <w:numId w:val="11"/>
              </w:numPr>
              <w:spacing w:after="0" w:line="240" w:lineRule="auto"/>
              <w:ind w:left="360" w:firstLine="360"/>
              <w:textAlignment w:val="baseline"/>
              <w:rPr>
                <w:rFonts w:ascii="Arial" w:eastAsia="Times New Roman" w:hAnsi="Arial" w:cs="Arial"/>
                <w:lang w:eastAsia="en-GB"/>
              </w:rPr>
            </w:pPr>
            <w:r w:rsidRPr="00350D8C">
              <w:rPr>
                <w:rFonts w:ascii="Arial" w:eastAsia="Times New Roman" w:hAnsi="Arial" w:cs="Arial"/>
                <w:i/>
                <w:iCs/>
                <w:lang w:eastAsia="en-GB"/>
              </w:rPr>
              <w:t>The issue of wider rough sleeping in your area</w:t>
            </w:r>
            <w:r w:rsidRPr="00350D8C">
              <w:rPr>
                <w:rFonts w:ascii="Arial" w:eastAsia="Times New Roman" w:hAnsi="Arial" w:cs="Arial"/>
                <w:lang w:eastAsia="en-GB"/>
              </w:rPr>
              <w:t>  </w:t>
            </w:r>
          </w:p>
          <w:p w14:paraId="37913716" w14:textId="58FB0568" w:rsidR="001340E5" w:rsidRDefault="001340E5" w:rsidP="001340E5">
            <w:pPr>
              <w:spacing w:after="0" w:line="240" w:lineRule="auto"/>
              <w:textAlignment w:val="baseline"/>
              <w:rPr>
                <w:rFonts w:ascii="Arial" w:eastAsia="Times New Roman" w:hAnsi="Arial" w:cs="Arial"/>
                <w:lang w:eastAsia="en-GB"/>
              </w:rPr>
            </w:pPr>
          </w:p>
          <w:p w14:paraId="310B4C63" w14:textId="197E3122" w:rsidR="001340E5" w:rsidRDefault="001340E5" w:rsidP="001340E5">
            <w:pPr>
              <w:spacing w:after="0" w:line="240" w:lineRule="auto"/>
              <w:textAlignment w:val="baseline"/>
              <w:rPr>
                <w:rFonts w:ascii="Arial" w:eastAsia="Times New Roman" w:hAnsi="Arial" w:cs="Arial"/>
                <w:lang w:eastAsia="en-GB"/>
              </w:rPr>
            </w:pPr>
          </w:p>
          <w:p w14:paraId="192F9D8D" w14:textId="26D8DF1F" w:rsidR="001340E5" w:rsidRPr="001340E5" w:rsidRDefault="001340E5" w:rsidP="001340E5">
            <w:pPr>
              <w:spacing w:after="0" w:line="240" w:lineRule="auto"/>
              <w:textAlignment w:val="baseline"/>
              <w:rPr>
                <w:rFonts w:ascii="Arial" w:eastAsia="Times New Roman" w:hAnsi="Arial" w:cs="Arial"/>
                <w:b/>
                <w:lang w:eastAsia="en-GB"/>
              </w:rPr>
            </w:pPr>
            <w:r w:rsidRPr="001340E5">
              <w:rPr>
                <w:rFonts w:ascii="Arial" w:eastAsia="Times New Roman" w:hAnsi="Arial" w:cs="Arial"/>
                <w:b/>
                <w:lang w:eastAsia="en-GB"/>
              </w:rPr>
              <w:t>Multi-Disciplinary Working</w:t>
            </w:r>
          </w:p>
          <w:p w14:paraId="77435478" w14:textId="54CC6C38" w:rsidR="00312E30" w:rsidRDefault="001340E5" w:rsidP="001340E5">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Through the Rough Sleeping Initiative, we have created a multi-disciplinary team of health, mental health, social care, substance dependency and housing specialists, who are providing holistic support </w:t>
            </w:r>
            <w:r w:rsidR="00312E30">
              <w:rPr>
                <w:rFonts w:ascii="Arial" w:eastAsia="Times New Roman" w:hAnsi="Arial" w:cs="Arial"/>
                <w:lang w:eastAsia="en-GB"/>
              </w:rPr>
              <w:t>to rough sleepers.  In 2020, we expanded the team to include a criminal justice specialist to help minimise the flow of people to the streets, particularly those leaving prison.</w:t>
            </w:r>
          </w:p>
          <w:p w14:paraId="12F17970" w14:textId="77777777" w:rsidR="00312E30" w:rsidRDefault="00312E30" w:rsidP="001340E5">
            <w:pPr>
              <w:spacing w:after="0" w:line="240" w:lineRule="auto"/>
              <w:textAlignment w:val="baseline"/>
              <w:rPr>
                <w:rFonts w:ascii="Arial" w:eastAsia="Times New Roman" w:hAnsi="Arial" w:cs="Arial"/>
                <w:lang w:eastAsia="en-GB"/>
              </w:rPr>
            </w:pPr>
          </w:p>
          <w:p w14:paraId="68F48120" w14:textId="5CD0F5B6" w:rsidR="001340E5" w:rsidRPr="001340E5" w:rsidRDefault="00312E30" w:rsidP="001340E5">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We have also established a </w:t>
            </w:r>
            <w:r w:rsidR="00160871">
              <w:rPr>
                <w:rFonts w:ascii="Arial" w:eastAsia="Times New Roman" w:hAnsi="Arial" w:cs="Arial"/>
                <w:lang w:eastAsia="en-GB"/>
              </w:rPr>
              <w:t xml:space="preserve">project board, which includes the strategic </w:t>
            </w:r>
            <w:r w:rsidR="00483EA8">
              <w:rPr>
                <w:rFonts w:ascii="Arial" w:eastAsia="Times New Roman" w:hAnsi="Arial" w:cs="Arial"/>
                <w:lang w:eastAsia="en-GB"/>
              </w:rPr>
              <w:t>level representatives of each of these services. This is to ensure learning from the Rough Sleeping Initiative informs service delivery for vulnerable groups and our activities to prevent rough sleeping.</w:t>
            </w:r>
          </w:p>
          <w:p w14:paraId="4CF6A38B" w14:textId="77777777" w:rsidR="001340E5" w:rsidRPr="001340E5" w:rsidRDefault="001340E5" w:rsidP="001340E5">
            <w:pPr>
              <w:spacing w:after="0" w:line="240" w:lineRule="auto"/>
              <w:textAlignment w:val="baseline"/>
              <w:rPr>
                <w:rFonts w:ascii="Arial" w:eastAsia="Times New Roman" w:hAnsi="Arial" w:cs="Arial"/>
                <w:b/>
                <w:lang w:eastAsia="en-GB"/>
              </w:rPr>
            </w:pPr>
          </w:p>
          <w:p w14:paraId="3BAE84B6" w14:textId="36ABB3E2" w:rsidR="001340E5" w:rsidRPr="001340E5" w:rsidRDefault="001340E5" w:rsidP="001340E5">
            <w:pPr>
              <w:spacing w:after="0" w:line="240" w:lineRule="auto"/>
              <w:textAlignment w:val="baseline"/>
              <w:rPr>
                <w:rFonts w:ascii="Arial" w:eastAsia="Times New Roman" w:hAnsi="Arial" w:cs="Arial"/>
                <w:b/>
                <w:lang w:eastAsia="en-GB"/>
              </w:rPr>
            </w:pPr>
            <w:r w:rsidRPr="001340E5">
              <w:rPr>
                <w:rFonts w:ascii="Arial" w:eastAsia="Times New Roman" w:hAnsi="Arial" w:cs="Arial"/>
                <w:b/>
                <w:lang w:eastAsia="en-GB"/>
              </w:rPr>
              <w:t>Temporary Accommodation</w:t>
            </w:r>
          </w:p>
          <w:p w14:paraId="7420C083" w14:textId="2CECEA5B" w:rsidR="001340E5" w:rsidRPr="001340E5" w:rsidRDefault="001340E5" w:rsidP="001340E5">
            <w:pPr>
              <w:spacing w:after="0" w:line="240" w:lineRule="auto"/>
              <w:textAlignment w:val="baseline"/>
              <w:rPr>
                <w:rFonts w:ascii="Arial" w:eastAsia="Times New Roman" w:hAnsi="Arial" w:cs="Arial"/>
                <w:b/>
                <w:lang w:eastAsia="en-GB"/>
              </w:rPr>
            </w:pPr>
          </w:p>
          <w:p w14:paraId="17E77D41" w14:textId="0F72DC58" w:rsidR="001340E5" w:rsidRPr="00483EA8" w:rsidRDefault="00483EA8" w:rsidP="001340E5">
            <w:pPr>
              <w:spacing w:after="0" w:line="240" w:lineRule="auto"/>
              <w:textAlignment w:val="baseline"/>
              <w:rPr>
                <w:rFonts w:ascii="Arial" w:eastAsia="Times New Roman" w:hAnsi="Arial" w:cs="Arial"/>
                <w:lang w:eastAsia="en-GB"/>
              </w:rPr>
            </w:pPr>
            <w:r>
              <w:rPr>
                <w:rFonts w:ascii="Arial" w:eastAsia="Times New Roman" w:hAnsi="Arial" w:cs="Arial"/>
                <w:lang w:eastAsia="en-GB"/>
              </w:rPr>
              <w:t>There is a lack of affordable accommodation in both the social and private rented sector in Hastings and across the rest of East Sussex. Through the Rapid Rehousing Pathway and Cold Weather fund we have been providing discretionary temporary accommodation placements.  This has been key in minimising the time people spend rough sleeping and improving engagement with other forms of support.  Former rough sleepers living in temporary accommodation receive intensive support from the Rough Sleeping Initiative and</w:t>
            </w:r>
            <w:r w:rsidR="006516CA">
              <w:rPr>
                <w:rFonts w:ascii="Arial" w:eastAsia="Times New Roman" w:hAnsi="Arial" w:cs="Arial"/>
                <w:lang w:eastAsia="en-GB"/>
              </w:rPr>
              <w:t xml:space="preserve"> Rapid Rehousing Pathway project to find suitable move on accommodation.</w:t>
            </w:r>
            <w:r>
              <w:rPr>
                <w:rFonts w:ascii="Arial" w:eastAsia="Times New Roman" w:hAnsi="Arial" w:cs="Arial"/>
                <w:lang w:eastAsia="en-GB"/>
              </w:rPr>
              <w:t xml:space="preserve"> </w:t>
            </w:r>
          </w:p>
          <w:p w14:paraId="34D3E3DE" w14:textId="3FD981A2" w:rsidR="001340E5" w:rsidRPr="001340E5" w:rsidRDefault="001340E5" w:rsidP="001340E5">
            <w:pPr>
              <w:spacing w:after="0" w:line="240" w:lineRule="auto"/>
              <w:textAlignment w:val="baseline"/>
              <w:rPr>
                <w:rFonts w:ascii="Arial" w:eastAsia="Times New Roman" w:hAnsi="Arial" w:cs="Arial"/>
                <w:b/>
                <w:lang w:eastAsia="en-GB"/>
              </w:rPr>
            </w:pPr>
          </w:p>
          <w:p w14:paraId="164EF05B" w14:textId="0C73E4AA" w:rsidR="001340E5" w:rsidRDefault="00483EA8" w:rsidP="001340E5">
            <w:pPr>
              <w:spacing w:after="0" w:line="240" w:lineRule="auto"/>
              <w:textAlignment w:val="baseline"/>
              <w:rPr>
                <w:rFonts w:ascii="Arial" w:eastAsia="Times New Roman" w:hAnsi="Arial" w:cs="Arial"/>
                <w:b/>
                <w:lang w:eastAsia="en-GB"/>
              </w:rPr>
            </w:pPr>
            <w:r>
              <w:rPr>
                <w:rFonts w:ascii="Arial" w:eastAsia="Times New Roman" w:hAnsi="Arial" w:cs="Arial"/>
                <w:b/>
                <w:lang w:eastAsia="en-GB"/>
              </w:rPr>
              <w:t>Improve Access to the Private Rented Sector</w:t>
            </w:r>
          </w:p>
          <w:p w14:paraId="5517FA1E" w14:textId="13E32442" w:rsidR="00483EA8" w:rsidRDefault="00483EA8" w:rsidP="001340E5">
            <w:pPr>
              <w:spacing w:after="0" w:line="240" w:lineRule="auto"/>
              <w:textAlignment w:val="baseline"/>
              <w:rPr>
                <w:rFonts w:ascii="Arial" w:eastAsia="Times New Roman" w:hAnsi="Arial" w:cs="Arial"/>
                <w:b/>
                <w:lang w:eastAsia="en-GB"/>
              </w:rPr>
            </w:pPr>
          </w:p>
          <w:p w14:paraId="0BF2C18F" w14:textId="46D3785B" w:rsidR="00483EA8" w:rsidRPr="006516CA" w:rsidRDefault="006516CA" w:rsidP="001340E5">
            <w:pPr>
              <w:spacing w:after="0" w:line="240" w:lineRule="auto"/>
              <w:textAlignment w:val="baseline"/>
              <w:rPr>
                <w:rFonts w:ascii="Arial" w:eastAsia="Times New Roman" w:hAnsi="Arial" w:cs="Arial"/>
                <w:lang w:eastAsia="en-GB"/>
              </w:rPr>
            </w:pPr>
            <w:r>
              <w:rPr>
                <w:rFonts w:ascii="Arial" w:eastAsia="Times New Roman" w:hAnsi="Arial" w:cs="Arial"/>
                <w:lang w:eastAsia="en-GB"/>
              </w:rPr>
              <w:t>The private rented sector in Hastings is large (38% of total housing stock), but can be difficult to access for former rough sleepers.  Through the Rapid Rehousing Pathway we have been providing intensive support to help former rough sleepers find accommodation in the private rented sector. The project provides ongoing tenancy sustainment support to help minimise the risk of individuals returning to rough sleeping in the future. We have also set aside a budget to supplement our existing landlord incentive scheme.</w:t>
            </w:r>
          </w:p>
          <w:p w14:paraId="5DEBCD69" w14:textId="3A3420AB" w:rsidR="006516CA" w:rsidRDefault="006516CA" w:rsidP="001340E5">
            <w:pPr>
              <w:spacing w:after="0" w:line="240" w:lineRule="auto"/>
              <w:textAlignment w:val="baseline"/>
              <w:rPr>
                <w:rFonts w:ascii="Arial" w:eastAsia="Times New Roman" w:hAnsi="Arial" w:cs="Arial"/>
                <w:b/>
                <w:lang w:eastAsia="en-GB"/>
              </w:rPr>
            </w:pPr>
          </w:p>
          <w:p w14:paraId="671814E0" w14:textId="041B1E1C" w:rsidR="001340E5" w:rsidRPr="001340E5" w:rsidRDefault="001340E5" w:rsidP="001340E5">
            <w:pPr>
              <w:spacing w:after="0" w:line="240" w:lineRule="auto"/>
              <w:textAlignment w:val="baseline"/>
              <w:rPr>
                <w:rFonts w:ascii="Arial" w:eastAsia="Times New Roman" w:hAnsi="Arial" w:cs="Arial"/>
                <w:b/>
                <w:lang w:eastAsia="en-GB"/>
              </w:rPr>
            </w:pPr>
            <w:r w:rsidRPr="001340E5">
              <w:rPr>
                <w:rFonts w:ascii="Arial" w:eastAsia="Times New Roman" w:hAnsi="Arial" w:cs="Arial"/>
                <w:b/>
                <w:lang w:eastAsia="en-GB"/>
              </w:rPr>
              <w:t>Accommodation for Multiple and Complex Needs Individuals</w:t>
            </w:r>
          </w:p>
          <w:p w14:paraId="1F5ED0F8" w14:textId="138387CC" w:rsidR="001340E5" w:rsidRDefault="001340E5" w:rsidP="001340E5">
            <w:pPr>
              <w:spacing w:after="0" w:line="240" w:lineRule="auto"/>
              <w:textAlignment w:val="baseline"/>
              <w:rPr>
                <w:rFonts w:ascii="Arial" w:eastAsia="Times New Roman" w:hAnsi="Arial" w:cs="Arial"/>
                <w:lang w:eastAsia="en-GB"/>
              </w:rPr>
            </w:pPr>
          </w:p>
          <w:p w14:paraId="37FD5E73" w14:textId="6360157E" w:rsidR="001340E5" w:rsidRDefault="006516CA" w:rsidP="001340E5">
            <w:pPr>
              <w:spacing w:after="0" w:line="240" w:lineRule="auto"/>
              <w:textAlignment w:val="baseline"/>
              <w:rPr>
                <w:rFonts w:ascii="Arial" w:eastAsia="Times New Roman" w:hAnsi="Arial" w:cs="Arial"/>
                <w:lang w:eastAsia="en-GB"/>
              </w:rPr>
            </w:pPr>
            <w:r>
              <w:rPr>
                <w:rFonts w:ascii="Arial" w:eastAsia="Times New Roman" w:hAnsi="Arial" w:cs="Arial"/>
                <w:lang w:eastAsia="en-GB"/>
              </w:rPr>
              <w:t>We are keen to expand the accommodation options for individuals with multiple and complex needs, particularly Housing First accommodation.  Housing First is recognised as national best practice for providing ongoing support for individuals with multiple and complex needs. We launched a Housing First project as part of the Rough Sleeping Initiative, and will utilise the capital funding within the Next Steps Accommodation Programme to provide accommodation directly.</w:t>
            </w:r>
          </w:p>
          <w:p w14:paraId="71F399ED" w14:textId="77777777" w:rsidR="003518EC" w:rsidRPr="00350D8C" w:rsidRDefault="003518EC" w:rsidP="00C925D1">
            <w:pPr>
              <w:textAlignment w:val="baseline"/>
              <w:rPr>
                <w:rFonts w:ascii="Arial" w:eastAsia="Times New Roman" w:hAnsi="Arial" w:cs="Arial"/>
                <w:lang w:eastAsia="en-GB"/>
              </w:rPr>
            </w:pPr>
            <w:r w:rsidRPr="00350D8C">
              <w:rPr>
                <w:rFonts w:ascii="Arial" w:eastAsia="Times New Roman" w:hAnsi="Arial" w:cs="Arial"/>
                <w:lang w:eastAsia="en-GB"/>
              </w:rPr>
              <w:t> </w:t>
            </w:r>
          </w:p>
        </w:tc>
      </w:tr>
    </w:tbl>
    <w:p w14:paraId="2651D31B" w14:textId="77777777" w:rsidR="003518EC" w:rsidRPr="00350D8C" w:rsidRDefault="003518EC" w:rsidP="003518EC">
      <w:pPr>
        <w:textAlignment w:val="baseline"/>
        <w:rPr>
          <w:rFonts w:ascii="Arial" w:eastAsia="Times New Roman" w:hAnsi="Arial" w:cs="Arial"/>
          <w:sz w:val="18"/>
          <w:szCs w:val="18"/>
          <w:lang w:eastAsia="en-GB"/>
        </w:rPr>
      </w:pPr>
      <w:r w:rsidRPr="00350D8C">
        <w:rPr>
          <w:rFonts w:ascii="Arial" w:eastAsia="Times New Roman" w:hAnsi="Arial" w:cs="Arial"/>
          <w:lang w:eastAsia="en-GB"/>
        </w:rPr>
        <w:lastRenderedPageBreak/>
        <w:t>  </w:t>
      </w:r>
    </w:p>
    <w:p w14:paraId="4FEB1BD7" w14:textId="77777777" w:rsidR="006516CA" w:rsidRDefault="006516CA" w:rsidP="003518EC">
      <w:pPr>
        <w:textAlignment w:val="baseline"/>
        <w:rPr>
          <w:rFonts w:ascii="Arial" w:eastAsia="Times New Roman" w:hAnsi="Arial" w:cs="Arial"/>
          <w:b/>
          <w:bCs/>
          <w:lang w:eastAsia="en-GB"/>
        </w:rPr>
      </w:pPr>
    </w:p>
    <w:p w14:paraId="22E2727C" w14:textId="77777777" w:rsidR="006516CA" w:rsidRDefault="006516CA" w:rsidP="003518EC">
      <w:pPr>
        <w:textAlignment w:val="baseline"/>
        <w:rPr>
          <w:rFonts w:ascii="Arial" w:eastAsia="Times New Roman" w:hAnsi="Arial" w:cs="Arial"/>
          <w:b/>
          <w:bCs/>
          <w:lang w:eastAsia="en-GB"/>
        </w:rPr>
      </w:pPr>
    </w:p>
    <w:p w14:paraId="2C1C6769" w14:textId="0997E2BF" w:rsidR="003518EC" w:rsidRPr="00350D8C" w:rsidRDefault="003518EC" w:rsidP="003518EC">
      <w:pPr>
        <w:textAlignment w:val="baseline"/>
        <w:rPr>
          <w:rFonts w:ascii="Arial" w:eastAsia="Times New Roman" w:hAnsi="Arial" w:cs="Arial"/>
          <w:sz w:val="18"/>
          <w:szCs w:val="18"/>
          <w:lang w:eastAsia="en-GB"/>
        </w:rPr>
      </w:pPr>
      <w:r w:rsidRPr="00350D8C">
        <w:rPr>
          <w:rFonts w:ascii="Arial" w:eastAsia="Times New Roman" w:hAnsi="Arial" w:cs="Arial"/>
          <w:b/>
          <w:bCs/>
          <w:lang w:eastAsia="en-GB"/>
        </w:rPr>
        <w:lastRenderedPageBreak/>
        <w:t>Entrenched Rough Sleeping Cohort (Target Priority Group/Target Thousand Group)</w:t>
      </w:r>
      <w:r w:rsidRPr="00350D8C">
        <w:rPr>
          <w:rFonts w:ascii="Arial" w:eastAsia="Times New Roman" w:hAnsi="Arial" w:cs="Arial"/>
          <w:lang w:eastAsia="en-GB"/>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0"/>
      </w:tblGrid>
      <w:tr w:rsidR="003518EC" w:rsidRPr="00350D8C" w14:paraId="4E47F611" w14:textId="77777777" w:rsidTr="003518EC">
        <w:tc>
          <w:tcPr>
            <w:tcW w:w="9000" w:type="dxa"/>
            <w:tcBorders>
              <w:top w:val="single" w:sz="6" w:space="0" w:color="auto"/>
              <w:left w:val="single" w:sz="6" w:space="0" w:color="auto"/>
              <w:bottom w:val="single" w:sz="6" w:space="0" w:color="auto"/>
              <w:right w:val="single" w:sz="6" w:space="0" w:color="auto"/>
            </w:tcBorders>
            <w:shd w:val="clear" w:color="auto" w:fill="auto"/>
            <w:hideMark/>
          </w:tcPr>
          <w:p w14:paraId="233BF58D" w14:textId="551729DA" w:rsidR="003518EC" w:rsidRPr="00350D8C" w:rsidRDefault="003518EC" w:rsidP="00C925D1">
            <w:pPr>
              <w:textAlignment w:val="baseline"/>
              <w:rPr>
                <w:rFonts w:ascii="Arial" w:eastAsia="Times New Roman" w:hAnsi="Arial" w:cs="Arial"/>
                <w:lang w:eastAsia="en-GB"/>
              </w:rPr>
            </w:pPr>
            <w:r w:rsidRPr="00350D8C">
              <w:rPr>
                <w:rFonts w:ascii="Arial" w:eastAsia="Times New Roman" w:hAnsi="Arial" w:cs="Arial"/>
                <w:sz w:val="18"/>
                <w:szCs w:val="18"/>
                <w:lang w:eastAsia="en-GB"/>
              </w:rPr>
              <w:t> </w:t>
            </w:r>
            <w:r w:rsidRPr="00350D8C">
              <w:rPr>
                <w:rFonts w:ascii="Arial" w:eastAsia="Times New Roman" w:hAnsi="Arial" w:cs="Arial"/>
                <w:lang w:eastAsia="en-GB"/>
              </w:rPr>
              <w:t>How do you plan to move your long-term and repeat rough sleepers into sustainable accommodation with support?   </w:t>
            </w:r>
          </w:p>
        </w:tc>
      </w:tr>
      <w:tr w:rsidR="003518EC" w:rsidRPr="00350D8C" w14:paraId="3715AE50" w14:textId="77777777" w:rsidTr="003518EC">
        <w:trPr>
          <w:trHeight w:val="720"/>
        </w:trPr>
        <w:tc>
          <w:tcPr>
            <w:tcW w:w="9000" w:type="dxa"/>
            <w:tcBorders>
              <w:top w:val="nil"/>
              <w:left w:val="single" w:sz="6" w:space="0" w:color="auto"/>
              <w:bottom w:val="single" w:sz="6" w:space="0" w:color="auto"/>
              <w:right w:val="single" w:sz="6" w:space="0" w:color="auto"/>
            </w:tcBorders>
            <w:shd w:val="clear" w:color="auto" w:fill="auto"/>
            <w:hideMark/>
          </w:tcPr>
          <w:p w14:paraId="39B7CDD5" w14:textId="76C1883C" w:rsidR="003518EC" w:rsidRDefault="006516CA" w:rsidP="006516CA">
            <w:pPr>
              <w:pStyle w:val="ListParagraph"/>
              <w:numPr>
                <w:ilvl w:val="0"/>
                <w:numId w:val="14"/>
              </w:numPr>
              <w:textAlignment w:val="baseline"/>
              <w:rPr>
                <w:rFonts w:ascii="Arial" w:eastAsia="Times New Roman" w:hAnsi="Arial" w:cs="Arial"/>
                <w:lang w:eastAsia="en-GB"/>
              </w:rPr>
            </w:pPr>
            <w:r w:rsidRPr="006516CA">
              <w:rPr>
                <w:rFonts w:ascii="Arial" w:eastAsia="Times New Roman" w:hAnsi="Arial" w:cs="Arial"/>
                <w:b/>
                <w:lang w:eastAsia="en-GB"/>
              </w:rPr>
              <w:t>Assessment Centre</w:t>
            </w:r>
            <w:r>
              <w:rPr>
                <w:rFonts w:ascii="Arial" w:eastAsia="Times New Roman" w:hAnsi="Arial" w:cs="Arial"/>
                <w:lang w:eastAsia="en-GB"/>
              </w:rPr>
              <w:t xml:space="preserve"> – the Rough Sleeping Initiative provides a dedicated </w:t>
            </w:r>
            <w:r w:rsidR="00CA0E64">
              <w:rPr>
                <w:rFonts w:ascii="Arial" w:eastAsia="Times New Roman" w:hAnsi="Arial" w:cs="Arial"/>
                <w:lang w:eastAsia="en-GB"/>
              </w:rPr>
              <w:t>a</w:t>
            </w:r>
            <w:r>
              <w:rPr>
                <w:rFonts w:ascii="Arial" w:eastAsia="Times New Roman" w:hAnsi="Arial" w:cs="Arial"/>
                <w:lang w:eastAsia="en-GB"/>
              </w:rPr>
              <w:t xml:space="preserve">ssessment </w:t>
            </w:r>
            <w:r w:rsidR="00CA0E64">
              <w:rPr>
                <w:rFonts w:ascii="Arial" w:eastAsia="Times New Roman" w:hAnsi="Arial" w:cs="Arial"/>
                <w:lang w:eastAsia="en-GB"/>
              </w:rPr>
              <w:t>c</w:t>
            </w:r>
            <w:r>
              <w:rPr>
                <w:rFonts w:ascii="Arial" w:eastAsia="Times New Roman" w:hAnsi="Arial" w:cs="Arial"/>
                <w:lang w:eastAsia="en-GB"/>
              </w:rPr>
              <w:t xml:space="preserve">entre in order to ensure the support needs of long-term rough sleepers have been fully assessed by the multi-disciplinary team, in order to ensure we can identify the most appropriate move on options.  We have been working with Public Health colleagues to increase the level of support provided at the Assessment Centre. We have also secured additional </w:t>
            </w:r>
            <w:r w:rsidR="00CA0E64">
              <w:rPr>
                <w:rFonts w:ascii="Arial" w:eastAsia="Times New Roman" w:hAnsi="Arial" w:cs="Arial"/>
                <w:lang w:eastAsia="en-GB"/>
              </w:rPr>
              <w:t xml:space="preserve">funding to pilot trauma informed working practices, to pilot a Psychologically Informed Environment (PIE) at the assessment centre. </w:t>
            </w:r>
          </w:p>
          <w:p w14:paraId="79946DB7" w14:textId="433CA683" w:rsidR="00CA0E64" w:rsidRDefault="00CA0E64" w:rsidP="006516CA">
            <w:pPr>
              <w:pStyle w:val="ListParagraph"/>
              <w:numPr>
                <w:ilvl w:val="0"/>
                <w:numId w:val="14"/>
              </w:numPr>
              <w:textAlignment w:val="baseline"/>
              <w:rPr>
                <w:rFonts w:ascii="Arial" w:eastAsia="Times New Roman" w:hAnsi="Arial" w:cs="Arial"/>
                <w:lang w:eastAsia="en-GB"/>
              </w:rPr>
            </w:pPr>
            <w:r>
              <w:rPr>
                <w:rFonts w:ascii="Arial" w:eastAsia="Times New Roman" w:hAnsi="Arial" w:cs="Arial"/>
                <w:b/>
                <w:lang w:eastAsia="en-GB"/>
              </w:rPr>
              <w:t xml:space="preserve">Housing First </w:t>
            </w:r>
            <w:r w:rsidRPr="00CA0E64">
              <w:rPr>
                <w:rFonts w:ascii="Arial" w:eastAsia="Times New Roman" w:hAnsi="Arial" w:cs="Arial"/>
                <w:lang w:eastAsia="en-GB"/>
              </w:rPr>
              <w:t>-</w:t>
            </w:r>
            <w:r>
              <w:rPr>
                <w:rFonts w:ascii="Arial" w:eastAsia="Times New Roman" w:hAnsi="Arial" w:cs="Arial"/>
                <w:lang w:eastAsia="en-GB"/>
              </w:rPr>
              <w:t xml:space="preserve">  we launched </w:t>
            </w:r>
            <w:r w:rsidR="00977C61">
              <w:rPr>
                <w:rFonts w:ascii="Arial" w:eastAsia="Times New Roman" w:hAnsi="Arial" w:cs="Arial"/>
                <w:lang w:eastAsia="en-GB"/>
              </w:rPr>
              <w:t>a Housing First scheme as part of the Rough Sleeping Initiative. We are planning to increase the number of units we provide using the capital funding from the Next Steps Accommodation Programme.  Individuals living in these units receive ongoing support from a dedicated team of Housing First workers and the multi-disciplinary team.</w:t>
            </w:r>
          </w:p>
          <w:p w14:paraId="7607274D" w14:textId="1728F6ED" w:rsidR="003518EC" w:rsidRPr="00350D8C" w:rsidRDefault="003518EC" w:rsidP="00C925D1">
            <w:pPr>
              <w:textAlignment w:val="baseline"/>
              <w:rPr>
                <w:rFonts w:ascii="Arial" w:eastAsia="Times New Roman" w:hAnsi="Arial" w:cs="Arial"/>
                <w:lang w:eastAsia="en-GB"/>
              </w:rPr>
            </w:pPr>
            <w:r w:rsidRPr="00350D8C">
              <w:rPr>
                <w:rFonts w:ascii="Arial" w:eastAsia="Times New Roman" w:hAnsi="Arial" w:cs="Arial"/>
                <w:lang w:eastAsia="en-GB"/>
              </w:rPr>
              <w:t> </w:t>
            </w:r>
          </w:p>
          <w:p w14:paraId="0B7B999B" w14:textId="77777777" w:rsidR="003518EC" w:rsidRPr="00350D8C" w:rsidRDefault="003518EC" w:rsidP="00C925D1">
            <w:pPr>
              <w:textAlignment w:val="baseline"/>
              <w:rPr>
                <w:rFonts w:ascii="Arial" w:eastAsia="Times New Roman" w:hAnsi="Arial" w:cs="Arial"/>
                <w:lang w:eastAsia="en-GB"/>
              </w:rPr>
            </w:pPr>
            <w:r w:rsidRPr="00350D8C">
              <w:rPr>
                <w:rFonts w:ascii="Arial" w:eastAsia="Times New Roman" w:hAnsi="Arial" w:cs="Arial"/>
                <w:lang w:eastAsia="en-GB"/>
              </w:rPr>
              <w:t> </w:t>
            </w:r>
          </w:p>
          <w:p w14:paraId="1FC080B0" w14:textId="77777777" w:rsidR="003518EC" w:rsidRPr="00350D8C" w:rsidRDefault="003518EC" w:rsidP="00C925D1">
            <w:pPr>
              <w:textAlignment w:val="baseline"/>
              <w:rPr>
                <w:rFonts w:ascii="Arial" w:eastAsia="Times New Roman" w:hAnsi="Arial" w:cs="Arial"/>
                <w:lang w:eastAsia="en-GB"/>
              </w:rPr>
            </w:pPr>
            <w:r w:rsidRPr="00350D8C">
              <w:rPr>
                <w:rFonts w:ascii="Arial" w:eastAsia="Times New Roman" w:hAnsi="Arial" w:cs="Arial"/>
                <w:lang w:eastAsia="en-GB"/>
              </w:rPr>
              <w:t> </w:t>
            </w:r>
          </w:p>
        </w:tc>
      </w:tr>
    </w:tbl>
    <w:p w14:paraId="366F0BD9" w14:textId="264AC303" w:rsidR="003518EC" w:rsidRPr="00350D8C" w:rsidRDefault="003518EC" w:rsidP="003518EC">
      <w:pPr>
        <w:textAlignment w:val="baseline"/>
        <w:rPr>
          <w:rFonts w:ascii="Arial" w:eastAsia="Times New Roman" w:hAnsi="Arial" w:cs="Arial"/>
          <w:sz w:val="18"/>
          <w:szCs w:val="18"/>
          <w:lang w:eastAsia="en-GB"/>
        </w:rPr>
      </w:pPr>
      <w:r w:rsidRPr="00350D8C">
        <w:rPr>
          <w:rFonts w:ascii="Arial" w:eastAsia="Times New Roman" w:hAnsi="Arial" w:cs="Arial"/>
          <w:lang w:eastAsia="en-GB"/>
        </w:rPr>
        <w:t>   </w:t>
      </w:r>
    </w:p>
    <w:p w14:paraId="5D266576" w14:textId="77777777" w:rsidR="003518EC" w:rsidRPr="00350D8C" w:rsidRDefault="003518EC" w:rsidP="003518EC">
      <w:pPr>
        <w:textAlignment w:val="baseline"/>
        <w:rPr>
          <w:rFonts w:ascii="Arial" w:eastAsia="Times New Roman" w:hAnsi="Arial" w:cs="Arial"/>
          <w:sz w:val="18"/>
          <w:szCs w:val="18"/>
          <w:lang w:eastAsia="en-GB"/>
        </w:rPr>
      </w:pPr>
      <w:r w:rsidRPr="00350D8C">
        <w:rPr>
          <w:rFonts w:ascii="Arial" w:eastAsia="Times New Roman" w:hAnsi="Arial" w:cs="Arial"/>
          <w:b/>
          <w:bCs/>
          <w:lang w:eastAsia="en-GB"/>
        </w:rPr>
        <w:t>Shorter-term/Interim Accommodation &amp; Immediate Support Plan</w:t>
      </w:r>
      <w:r w:rsidRPr="00350D8C">
        <w:rPr>
          <w:rFonts w:ascii="Arial" w:eastAsia="Times New Roman" w:hAnsi="Arial" w:cs="Arial"/>
          <w:lang w:eastAsia="en-GB"/>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0"/>
      </w:tblGrid>
      <w:tr w:rsidR="003518EC" w:rsidRPr="00350D8C" w14:paraId="3CE0050C" w14:textId="77777777" w:rsidTr="003518EC">
        <w:tc>
          <w:tcPr>
            <w:tcW w:w="9000" w:type="dxa"/>
            <w:tcBorders>
              <w:top w:val="single" w:sz="6" w:space="0" w:color="auto"/>
              <w:left w:val="single" w:sz="6" w:space="0" w:color="auto"/>
              <w:bottom w:val="single" w:sz="6" w:space="0" w:color="auto"/>
              <w:right w:val="single" w:sz="6" w:space="0" w:color="auto"/>
            </w:tcBorders>
            <w:shd w:val="clear" w:color="auto" w:fill="auto"/>
            <w:hideMark/>
          </w:tcPr>
          <w:p w14:paraId="580B198C" w14:textId="20D49954" w:rsidR="003518EC" w:rsidRPr="00350D8C" w:rsidRDefault="003518EC" w:rsidP="00C925D1">
            <w:pPr>
              <w:textAlignment w:val="baseline"/>
              <w:rPr>
                <w:rFonts w:ascii="Arial" w:eastAsia="Times New Roman" w:hAnsi="Arial" w:cs="Arial"/>
                <w:lang w:eastAsia="en-GB"/>
              </w:rPr>
            </w:pPr>
            <w:r w:rsidRPr="00350D8C">
              <w:rPr>
                <w:rFonts w:ascii="Arial" w:eastAsia="Times New Roman" w:hAnsi="Arial" w:cs="Arial"/>
                <w:lang w:eastAsia="en-GB"/>
              </w:rPr>
              <w:t>  How do you plan to move people currently in Emergency Accommodation into longer term provision to prevent a return to rough sleeping?     </w:t>
            </w:r>
          </w:p>
        </w:tc>
      </w:tr>
      <w:tr w:rsidR="003518EC" w:rsidRPr="00350D8C" w14:paraId="071E2B83" w14:textId="77777777" w:rsidTr="003518EC">
        <w:trPr>
          <w:trHeight w:val="990"/>
        </w:trPr>
        <w:tc>
          <w:tcPr>
            <w:tcW w:w="9000" w:type="dxa"/>
            <w:tcBorders>
              <w:top w:val="single" w:sz="6" w:space="0" w:color="auto"/>
              <w:left w:val="single" w:sz="6" w:space="0" w:color="000000"/>
              <w:bottom w:val="single" w:sz="6" w:space="0" w:color="000000"/>
              <w:right w:val="single" w:sz="6" w:space="0" w:color="000000"/>
            </w:tcBorders>
            <w:shd w:val="clear" w:color="auto" w:fill="auto"/>
            <w:hideMark/>
          </w:tcPr>
          <w:p w14:paraId="6F032DBF" w14:textId="67FEE6C1" w:rsidR="003518EC" w:rsidRDefault="007C2A60" w:rsidP="007C2A60">
            <w:pPr>
              <w:pStyle w:val="ListParagraph"/>
              <w:numPr>
                <w:ilvl w:val="0"/>
                <w:numId w:val="15"/>
              </w:numPr>
              <w:textAlignment w:val="baseline"/>
              <w:rPr>
                <w:rFonts w:ascii="Arial" w:eastAsia="Times New Roman" w:hAnsi="Arial" w:cs="Arial"/>
                <w:lang w:eastAsia="en-GB"/>
              </w:rPr>
            </w:pPr>
            <w:r>
              <w:rPr>
                <w:rFonts w:ascii="Arial" w:eastAsia="Times New Roman" w:hAnsi="Arial" w:cs="Arial"/>
                <w:lang w:eastAsia="en-GB"/>
              </w:rPr>
              <w:t xml:space="preserve">We are continuing the temporary accommodation placements we made during the Everyone In instruction to minimise the number of former rough sleepers returning to the streets, people </w:t>
            </w:r>
            <w:r w:rsidR="00842FEC">
              <w:rPr>
                <w:rFonts w:ascii="Arial" w:eastAsia="Times New Roman" w:hAnsi="Arial" w:cs="Arial"/>
                <w:lang w:eastAsia="en-GB"/>
              </w:rPr>
              <w:t>living in temporary accommodation receive regular welfare checks from the Rapid Rehousing Pathway and Rough Sleeping Initiative team and support to find suitable move-on accommodation.</w:t>
            </w:r>
          </w:p>
          <w:p w14:paraId="2E1E6D68" w14:textId="20026EA0" w:rsidR="00842FEC" w:rsidRDefault="00842FEC" w:rsidP="007C2A60">
            <w:pPr>
              <w:pStyle w:val="ListParagraph"/>
              <w:numPr>
                <w:ilvl w:val="0"/>
                <w:numId w:val="15"/>
              </w:numPr>
              <w:textAlignment w:val="baseline"/>
              <w:rPr>
                <w:rFonts w:ascii="Arial" w:eastAsia="Times New Roman" w:hAnsi="Arial" w:cs="Arial"/>
                <w:lang w:eastAsia="en-GB"/>
              </w:rPr>
            </w:pPr>
            <w:r>
              <w:rPr>
                <w:rFonts w:ascii="Arial" w:eastAsia="Times New Roman" w:hAnsi="Arial" w:cs="Arial"/>
                <w:lang w:eastAsia="en-GB"/>
              </w:rPr>
              <w:t>We are utilising funding from the Next Steps Accommodation Programme to lease new units of accommodation for rough sleepers leaving the streets</w:t>
            </w:r>
            <w:r w:rsidR="00302F00">
              <w:rPr>
                <w:rFonts w:ascii="Arial" w:eastAsia="Times New Roman" w:hAnsi="Arial" w:cs="Arial"/>
                <w:lang w:eastAsia="en-GB"/>
              </w:rPr>
              <w:t>, as an alternative to winter night shelters</w:t>
            </w:r>
          </w:p>
          <w:p w14:paraId="792E7A7E" w14:textId="11C1DF45" w:rsidR="00302F00" w:rsidRPr="007C2A60" w:rsidRDefault="00302F00" w:rsidP="007C2A60">
            <w:pPr>
              <w:pStyle w:val="ListParagraph"/>
              <w:numPr>
                <w:ilvl w:val="0"/>
                <w:numId w:val="15"/>
              </w:numPr>
              <w:textAlignment w:val="baseline"/>
              <w:rPr>
                <w:rFonts w:ascii="Arial" w:eastAsia="Times New Roman" w:hAnsi="Arial" w:cs="Arial"/>
                <w:lang w:eastAsia="en-GB"/>
              </w:rPr>
            </w:pPr>
            <w:r>
              <w:rPr>
                <w:rFonts w:ascii="Arial" w:eastAsia="Times New Roman" w:hAnsi="Arial" w:cs="Arial"/>
                <w:lang w:eastAsia="en-GB"/>
              </w:rPr>
              <w:t>We are enhancing capacity within the Rapid Rehousing Pathway by a further 2 workers, who will be providing intensive support to help former rough sleepers access the private rented sector.  The workers will provide ongoing tenancy sustainment support to minimise the number of people returning to rough sleeping.  We have also secured additional funding to enhance our landlord incentive schemes for former rough sleepers.</w:t>
            </w:r>
          </w:p>
        </w:tc>
      </w:tr>
    </w:tbl>
    <w:p w14:paraId="2B77FE42" w14:textId="1D280A28" w:rsidR="003518EC" w:rsidRPr="00350D8C" w:rsidRDefault="003518EC" w:rsidP="003518EC">
      <w:pPr>
        <w:textAlignment w:val="baseline"/>
        <w:rPr>
          <w:rFonts w:ascii="Arial" w:eastAsia="Times New Roman" w:hAnsi="Arial" w:cs="Arial"/>
          <w:sz w:val="18"/>
          <w:szCs w:val="18"/>
          <w:lang w:eastAsia="en-GB"/>
        </w:rPr>
      </w:pPr>
    </w:p>
    <w:p w14:paraId="3561F043" w14:textId="77777777" w:rsidR="003518EC" w:rsidRPr="00350D8C" w:rsidRDefault="003518EC" w:rsidP="003518EC">
      <w:pPr>
        <w:textAlignment w:val="baseline"/>
        <w:rPr>
          <w:rFonts w:ascii="Arial" w:eastAsia="Times New Roman" w:hAnsi="Arial" w:cs="Arial"/>
          <w:sz w:val="18"/>
          <w:szCs w:val="18"/>
          <w:lang w:eastAsia="en-GB"/>
        </w:rPr>
      </w:pPr>
      <w:r w:rsidRPr="00350D8C">
        <w:rPr>
          <w:rFonts w:ascii="Arial" w:eastAsia="Times New Roman" w:hAnsi="Arial" w:cs="Arial"/>
          <w:b/>
          <w:bCs/>
          <w:color w:val="000000"/>
          <w:shd w:val="clear" w:color="auto" w:fill="FFFFFF"/>
          <w:lang w:eastAsia="en-GB"/>
        </w:rPr>
        <w:t>Longer-term Move-on Accommodation Plan </w:t>
      </w:r>
      <w:r w:rsidRPr="00350D8C">
        <w:rPr>
          <w:rFonts w:ascii="Arial" w:eastAsia="Times New Roman" w:hAnsi="Arial" w:cs="Arial"/>
          <w:color w:val="000000"/>
          <w:lang w:eastAsia="en-GB"/>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3518EC" w:rsidRPr="00350D8C" w14:paraId="0887D1C4" w14:textId="77777777" w:rsidTr="003518EC">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uto"/>
            <w:hideMark/>
          </w:tcPr>
          <w:p w14:paraId="1CBFE383" w14:textId="4330EA94" w:rsidR="003518EC" w:rsidRPr="00350D8C" w:rsidRDefault="003518EC" w:rsidP="00C925D1">
            <w:pPr>
              <w:textAlignment w:val="baseline"/>
              <w:rPr>
                <w:rFonts w:ascii="Arial" w:eastAsia="Times New Roman" w:hAnsi="Arial" w:cs="Arial"/>
                <w:lang w:eastAsia="en-GB"/>
              </w:rPr>
            </w:pPr>
            <w:r w:rsidRPr="00350D8C">
              <w:rPr>
                <w:rFonts w:ascii="Arial" w:eastAsia="Times New Roman" w:hAnsi="Arial" w:cs="Arial"/>
                <w:color w:val="000000"/>
                <w:lang w:eastAsia="en-GB"/>
              </w:rPr>
              <w:t> </w:t>
            </w:r>
            <w:r w:rsidRPr="00350D8C">
              <w:rPr>
                <w:rFonts w:ascii="Arial" w:eastAsia="Times New Roman" w:hAnsi="Arial" w:cs="Arial"/>
                <w:color w:val="000000"/>
                <w:shd w:val="clear" w:color="auto" w:fill="FFFFFF"/>
                <w:lang w:eastAsia="en-GB"/>
              </w:rPr>
              <w:t>How do you plan to deliver and design longer term accommodation and support options to tackle rough sleeping?  </w:t>
            </w:r>
            <w:r w:rsidRPr="00350D8C">
              <w:rPr>
                <w:rFonts w:ascii="Arial" w:eastAsia="Times New Roman" w:hAnsi="Arial" w:cs="Arial"/>
                <w:color w:val="000000"/>
                <w:lang w:eastAsia="en-GB"/>
              </w:rPr>
              <w:t> </w:t>
            </w:r>
          </w:p>
        </w:tc>
      </w:tr>
      <w:tr w:rsidR="003518EC" w:rsidRPr="00350D8C" w14:paraId="1CB2C2EA" w14:textId="77777777" w:rsidTr="003518EC">
        <w:trPr>
          <w:trHeight w:val="990"/>
        </w:trPr>
        <w:tc>
          <w:tcPr>
            <w:tcW w:w="9010" w:type="dxa"/>
            <w:tcBorders>
              <w:top w:val="nil"/>
              <w:left w:val="single" w:sz="6" w:space="0" w:color="auto"/>
              <w:bottom w:val="single" w:sz="6" w:space="0" w:color="auto"/>
              <w:right w:val="single" w:sz="6" w:space="0" w:color="auto"/>
            </w:tcBorders>
            <w:shd w:val="clear" w:color="auto" w:fill="auto"/>
            <w:hideMark/>
          </w:tcPr>
          <w:p w14:paraId="531F106D" w14:textId="37EFE29E" w:rsidR="00302F00" w:rsidRPr="00302F00" w:rsidRDefault="00302F00" w:rsidP="00977C61">
            <w:pPr>
              <w:pStyle w:val="ListParagraph"/>
              <w:numPr>
                <w:ilvl w:val="0"/>
                <w:numId w:val="14"/>
              </w:numPr>
              <w:textAlignment w:val="baseline"/>
              <w:rPr>
                <w:rFonts w:ascii="Arial" w:eastAsia="Times New Roman" w:hAnsi="Arial" w:cs="Arial"/>
                <w:lang w:eastAsia="en-GB"/>
              </w:rPr>
            </w:pPr>
            <w:r w:rsidRPr="00302F00">
              <w:rPr>
                <w:rFonts w:ascii="Arial" w:eastAsia="Times New Roman" w:hAnsi="Arial" w:cs="Arial"/>
                <w:b/>
                <w:lang w:eastAsia="en-GB"/>
              </w:rPr>
              <w:lastRenderedPageBreak/>
              <w:t>Housing First</w:t>
            </w:r>
            <w:r>
              <w:rPr>
                <w:rFonts w:ascii="Arial" w:eastAsia="Times New Roman" w:hAnsi="Arial" w:cs="Arial"/>
                <w:lang w:eastAsia="en-GB"/>
              </w:rPr>
              <w:t xml:space="preserve"> – we are utilising funding from the Next Steps Accommodation Programme to provide new Housing First units. We will continue working closely with social housing providers to provide move-on from these units, ensuring they can be recycled for former rough sleepers and individuals with multiple and complex needs. </w:t>
            </w:r>
          </w:p>
          <w:p w14:paraId="1E5AEEC1" w14:textId="559F1615" w:rsidR="00977C61" w:rsidRPr="006516CA" w:rsidRDefault="00977C61" w:rsidP="00977C61">
            <w:pPr>
              <w:pStyle w:val="ListParagraph"/>
              <w:numPr>
                <w:ilvl w:val="0"/>
                <w:numId w:val="14"/>
              </w:numPr>
              <w:textAlignment w:val="baseline"/>
              <w:rPr>
                <w:rFonts w:ascii="Arial" w:eastAsia="Times New Roman" w:hAnsi="Arial" w:cs="Arial"/>
                <w:lang w:eastAsia="en-GB"/>
              </w:rPr>
            </w:pPr>
            <w:r>
              <w:rPr>
                <w:rFonts w:ascii="Arial" w:eastAsia="Times New Roman" w:hAnsi="Arial" w:cs="Arial"/>
                <w:b/>
                <w:lang w:eastAsia="en-GB"/>
              </w:rPr>
              <w:t xml:space="preserve">Supported Accommodation </w:t>
            </w:r>
            <w:r>
              <w:rPr>
                <w:rFonts w:ascii="Arial" w:eastAsia="Times New Roman" w:hAnsi="Arial" w:cs="Arial"/>
                <w:lang w:eastAsia="en-GB"/>
              </w:rPr>
              <w:t>– we have been working with East Sussex County Council to improve move on support for people leaving supported accommodation units.  This will, in turn, improve access to this accommodation for people who require a high level of support.  We intend to consider opportunities to increase the supply of new supported accommodation units, as part of the second phase of the Next Steps Accommodation Programme.</w:t>
            </w:r>
          </w:p>
          <w:p w14:paraId="5D86F004" w14:textId="77777777" w:rsidR="003518EC" w:rsidRPr="00350D8C" w:rsidRDefault="003518EC" w:rsidP="00C925D1">
            <w:pPr>
              <w:textAlignment w:val="baseline"/>
              <w:rPr>
                <w:rFonts w:ascii="Arial" w:eastAsia="Times New Roman" w:hAnsi="Arial" w:cs="Arial"/>
                <w:lang w:eastAsia="en-GB"/>
              </w:rPr>
            </w:pPr>
          </w:p>
        </w:tc>
      </w:tr>
    </w:tbl>
    <w:p w14:paraId="10EC4F58" w14:textId="77777777" w:rsidR="003518EC" w:rsidRPr="00350D8C" w:rsidRDefault="003518EC" w:rsidP="003518EC">
      <w:pPr>
        <w:textAlignment w:val="baseline"/>
        <w:rPr>
          <w:rFonts w:ascii="Arial" w:eastAsia="Times New Roman" w:hAnsi="Arial" w:cs="Arial"/>
          <w:sz w:val="18"/>
          <w:szCs w:val="18"/>
          <w:lang w:eastAsia="en-GB"/>
        </w:rPr>
      </w:pPr>
      <w:r w:rsidRPr="00350D8C">
        <w:rPr>
          <w:rFonts w:ascii="Arial" w:eastAsia="Times New Roman" w:hAnsi="Arial" w:cs="Arial"/>
          <w:lang w:eastAsia="en-GB"/>
        </w:rPr>
        <w:t> </w:t>
      </w:r>
    </w:p>
    <w:p w14:paraId="54ACAF9F" w14:textId="77777777" w:rsidR="003518EC" w:rsidRPr="00350D8C" w:rsidRDefault="003518EC" w:rsidP="003518EC">
      <w:pPr>
        <w:textAlignment w:val="baseline"/>
        <w:rPr>
          <w:rFonts w:ascii="Arial" w:eastAsia="Times New Roman" w:hAnsi="Arial" w:cs="Arial"/>
          <w:sz w:val="18"/>
          <w:szCs w:val="18"/>
          <w:lang w:eastAsia="en-GB"/>
        </w:rPr>
      </w:pPr>
      <w:r w:rsidRPr="00350D8C">
        <w:rPr>
          <w:rFonts w:ascii="Arial" w:eastAsia="Times New Roman" w:hAnsi="Arial" w:cs="Arial"/>
          <w:b/>
          <w:bCs/>
          <w:lang w:eastAsia="en-GB"/>
        </w:rPr>
        <w:t>Winter Planning </w:t>
      </w:r>
      <w:r w:rsidRPr="00350D8C">
        <w:rPr>
          <w:rFonts w:ascii="Arial" w:eastAsia="Times New Roman" w:hAnsi="Arial" w:cs="Arial"/>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3518EC" w:rsidRPr="00350D8C" w14:paraId="71E1D1A4" w14:textId="77777777" w:rsidTr="00C925D1">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7FDA39A1" w14:textId="77777777" w:rsidR="003518EC" w:rsidRPr="00350D8C" w:rsidRDefault="003518EC" w:rsidP="00C925D1">
            <w:pPr>
              <w:textAlignment w:val="baseline"/>
              <w:rPr>
                <w:rFonts w:ascii="Arial" w:eastAsia="Times New Roman" w:hAnsi="Arial" w:cs="Arial"/>
                <w:lang w:eastAsia="en-GB"/>
              </w:rPr>
            </w:pPr>
            <w:r w:rsidRPr="00350D8C">
              <w:rPr>
                <w:rFonts w:ascii="Arial" w:eastAsia="Times New Roman" w:hAnsi="Arial" w:cs="Arial"/>
                <w:lang w:eastAsia="en-GB"/>
              </w:rPr>
              <w:t>What are the current winter plans for your local authority?  </w:t>
            </w:r>
          </w:p>
        </w:tc>
      </w:tr>
      <w:tr w:rsidR="003518EC" w:rsidRPr="00350D8C" w14:paraId="064C3A63" w14:textId="77777777" w:rsidTr="00C925D1">
        <w:trPr>
          <w:trHeight w:val="1275"/>
        </w:trPr>
        <w:tc>
          <w:tcPr>
            <w:tcW w:w="9015" w:type="dxa"/>
            <w:tcBorders>
              <w:top w:val="nil"/>
              <w:left w:val="single" w:sz="6" w:space="0" w:color="auto"/>
              <w:bottom w:val="single" w:sz="6" w:space="0" w:color="auto"/>
              <w:right w:val="single" w:sz="6" w:space="0" w:color="auto"/>
            </w:tcBorders>
            <w:shd w:val="clear" w:color="auto" w:fill="auto"/>
            <w:hideMark/>
          </w:tcPr>
          <w:p w14:paraId="7F348007" w14:textId="77777777" w:rsidR="003518EC" w:rsidRPr="00350D8C" w:rsidRDefault="003518EC" w:rsidP="00C925D1">
            <w:pPr>
              <w:textAlignment w:val="baseline"/>
              <w:rPr>
                <w:rFonts w:ascii="Arial" w:eastAsia="Times New Roman" w:hAnsi="Arial" w:cs="Arial"/>
                <w:lang w:eastAsia="en-GB"/>
              </w:rPr>
            </w:pPr>
            <w:r w:rsidRPr="00350D8C">
              <w:rPr>
                <w:rFonts w:ascii="Arial" w:eastAsia="Times New Roman" w:hAnsi="Arial" w:cs="Arial"/>
                <w:i/>
                <w:iCs/>
                <w:lang w:eastAsia="en-GB"/>
              </w:rPr>
              <w:t>This may include </w:t>
            </w:r>
            <w:r w:rsidRPr="00350D8C">
              <w:rPr>
                <w:rFonts w:ascii="Arial" w:eastAsia="Times New Roman" w:hAnsi="Arial" w:cs="Arial"/>
                <w:lang w:eastAsia="en-GB"/>
              </w:rPr>
              <w:t> </w:t>
            </w:r>
          </w:p>
          <w:p w14:paraId="1C208BB3" w14:textId="77777777" w:rsidR="003518EC" w:rsidRPr="00350D8C" w:rsidRDefault="003518EC" w:rsidP="003518EC">
            <w:pPr>
              <w:numPr>
                <w:ilvl w:val="0"/>
                <w:numId w:val="12"/>
              </w:numPr>
              <w:spacing w:after="0" w:line="240" w:lineRule="auto"/>
              <w:ind w:left="360" w:firstLine="0"/>
              <w:textAlignment w:val="baseline"/>
              <w:rPr>
                <w:rFonts w:ascii="Arial" w:eastAsia="Times New Roman" w:hAnsi="Arial" w:cs="Arial"/>
                <w:lang w:eastAsia="en-GB"/>
              </w:rPr>
            </w:pPr>
            <w:r w:rsidRPr="00350D8C">
              <w:rPr>
                <w:rFonts w:ascii="Arial" w:eastAsia="Times New Roman" w:hAnsi="Arial" w:cs="Arial"/>
                <w:i/>
                <w:iCs/>
                <w:lang w:eastAsia="en-GB"/>
              </w:rPr>
              <w:t>How you will bring forward Covid secure accommodation this winter and what is the possible role of night shelters in your plans? </w:t>
            </w:r>
            <w:r w:rsidRPr="00350D8C">
              <w:rPr>
                <w:rFonts w:ascii="Arial" w:eastAsia="Times New Roman" w:hAnsi="Arial" w:cs="Arial"/>
                <w:lang w:eastAsia="en-GB"/>
              </w:rPr>
              <w:t> </w:t>
            </w:r>
          </w:p>
          <w:p w14:paraId="279C0EF2" w14:textId="5EAF0698" w:rsidR="003518EC" w:rsidRDefault="003518EC" w:rsidP="003518EC">
            <w:pPr>
              <w:numPr>
                <w:ilvl w:val="0"/>
                <w:numId w:val="12"/>
              </w:numPr>
              <w:spacing w:after="0" w:line="240" w:lineRule="auto"/>
              <w:ind w:left="360" w:firstLine="0"/>
              <w:textAlignment w:val="baseline"/>
              <w:rPr>
                <w:rFonts w:ascii="Arial" w:eastAsia="Times New Roman" w:hAnsi="Arial" w:cs="Arial"/>
                <w:lang w:eastAsia="en-GB"/>
              </w:rPr>
            </w:pPr>
            <w:r w:rsidRPr="00350D8C">
              <w:rPr>
                <w:rFonts w:ascii="Arial" w:eastAsia="Times New Roman" w:hAnsi="Arial" w:cs="Arial"/>
                <w:i/>
                <w:iCs/>
                <w:lang w:eastAsia="en-GB"/>
              </w:rPr>
              <w:t>How do you plan to utilise your Cold Weather Fund Allocation (if applicable)?</w:t>
            </w:r>
            <w:r w:rsidRPr="00350D8C">
              <w:rPr>
                <w:rFonts w:ascii="Arial" w:eastAsia="Times New Roman" w:hAnsi="Arial" w:cs="Arial"/>
                <w:lang w:eastAsia="en-GB"/>
              </w:rPr>
              <w:t> </w:t>
            </w:r>
          </w:p>
          <w:p w14:paraId="7B9CD80C" w14:textId="4B19349A" w:rsidR="00B674D2" w:rsidRDefault="00B674D2" w:rsidP="00B674D2">
            <w:pPr>
              <w:spacing w:after="0" w:line="240" w:lineRule="auto"/>
              <w:textAlignment w:val="baseline"/>
              <w:rPr>
                <w:rFonts w:ascii="Arial" w:eastAsia="Times New Roman" w:hAnsi="Arial" w:cs="Arial"/>
                <w:lang w:eastAsia="en-GB"/>
              </w:rPr>
            </w:pPr>
          </w:p>
          <w:p w14:paraId="2103D5AF" w14:textId="52888A73" w:rsidR="00B674D2" w:rsidRDefault="00B674D2" w:rsidP="00B674D2">
            <w:pPr>
              <w:pStyle w:val="ListParagraph"/>
              <w:numPr>
                <w:ilvl w:val="0"/>
                <w:numId w:val="16"/>
              </w:numPr>
              <w:spacing w:after="0" w:line="240" w:lineRule="auto"/>
              <w:textAlignment w:val="baseline"/>
              <w:rPr>
                <w:rFonts w:ascii="Arial" w:eastAsia="Times New Roman" w:hAnsi="Arial" w:cs="Arial"/>
                <w:lang w:eastAsia="en-GB"/>
              </w:rPr>
            </w:pPr>
            <w:r>
              <w:rPr>
                <w:rFonts w:ascii="Arial" w:eastAsia="Times New Roman" w:hAnsi="Arial" w:cs="Arial"/>
                <w:lang w:eastAsia="en-GB"/>
              </w:rPr>
              <w:t>We will not be opening winter night shelters this year, due to the risk of spreading coronavirus in shared sleeping facilities. We will be providing tempor</w:t>
            </w:r>
            <w:r w:rsidR="00BF6647">
              <w:rPr>
                <w:rFonts w:ascii="Arial" w:eastAsia="Times New Roman" w:hAnsi="Arial" w:cs="Arial"/>
                <w:lang w:eastAsia="en-GB"/>
              </w:rPr>
              <w:t>ary accommodation for rough sleepers instead.</w:t>
            </w:r>
          </w:p>
          <w:p w14:paraId="5B3439DD" w14:textId="3FF98C13" w:rsidR="00BF6647" w:rsidRDefault="00BF6647" w:rsidP="00BF6647">
            <w:pPr>
              <w:spacing w:after="0" w:line="240" w:lineRule="auto"/>
              <w:textAlignment w:val="baseline"/>
              <w:rPr>
                <w:rFonts w:ascii="Arial" w:eastAsia="Times New Roman" w:hAnsi="Arial" w:cs="Arial"/>
                <w:lang w:eastAsia="en-GB"/>
              </w:rPr>
            </w:pPr>
          </w:p>
          <w:p w14:paraId="637F84D9" w14:textId="644DE0FD" w:rsidR="00BF6647" w:rsidRDefault="00BF6647" w:rsidP="00BF6647">
            <w:pPr>
              <w:spacing w:after="0" w:line="240" w:lineRule="auto"/>
              <w:textAlignment w:val="baseline"/>
              <w:rPr>
                <w:rFonts w:ascii="Arial" w:eastAsia="Times New Roman" w:hAnsi="Arial" w:cs="Arial"/>
                <w:lang w:eastAsia="en-GB"/>
              </w:rPr>
            </w:pPr>
            <w:r>
              <w:rPr>
                <w:rFonts w:ascii="Arial" w:eastAsia="Times New Roman" w:hAnsi="Arial" w:cs="Arial"/>
                <w:lang w:eastAsia="en-GB"/>
              </w:rPr>
              <w:t>The key elements of our winter weather plan are:</w:t>
            </w:r>
          </w:p>
          <w:p w14:paraId="1ABD48C4" w14:textId="6A9D4E88" w:rsidR="00BF6647" w:rsidRDefault="00BF6647" w:rsidP="00BF6647">
            <w:pPr>
              <w:spacing w:after="0" w:line="240" w:lineRule="auto"/>
              <w:textAlignment w:val="baseline"/>
              <w:rPr>
                <w:rFonts w:ascii="Arial" w:eastAsia="Times New Roman" w:hAnsi="Arial" w:cs="Arial"/>
                <w:lang w:eastAsia="en-GB"/>
              </w:rPr>
            </w:pPr>
          </w:p>
          <w:p w14:paraId="2FDAB49D" w14:textId="64B9457E" w:rsidR="00BF6647" w:rsidRDefault="00BF6647" w:rsidP="00BF6647">
            <w:pPr>
              <w:pStyle w:val="ListParagraph"/>
              <w:numPr>
                <w:ilvl w:val="0"/>
                <w:numId w:val="16"/>
              </w:numPr>
              <w:spacing w:after="0" w:line="240" w:lineRule="auto"/>
              <w:textAlignment w:val="baseline"/>
              <w:rPr>
                <w:rFonts w:ascii="Arial" w:eastAsia="Times New Roman" w:hAnsi="Arial" w:cs="Arial"/>
                <w:lang w:eastAsia="en-GB"/>
              </w:rPr>
            </w:pPr>
            <w:r>
              <w:rPr>
                <w:rFonts w:ascii="Arial" w:eastAsia="Times New Roman" w:hAnsi="Arial" w:cs="Arial"/>
                <w:lang w:eastAsia="en-GB"/>
              </w:rPr>
              <w:t>Continuing the temporary accommodation placements we made during the Everyone In instruction to minimise the number of rough sleepers returning to the streets</w:t>
            </w:r>
            <w:r w:rsidR="00DA46CF">
              <w:rPr>
                <w:rFonts w:ascii="Arial" w:eastAsia="Times New Roman" w:hAnsi="Arial" w:cs="Arial"/>
                <w:lang w:eastAsia="en-GB"/>
              </w:rPr>
              <w:t>.</w:t>
            </w:r>
          </w:p>
          <w:p w14:paraId="5C5184F0" w14:textId="32ABE68A" w:rsidR="00BF6647" w:rsidRDefault="00BF6647" w:rsidP="00BF6647">
            <w:pPr>
              <w:pStyle w:val="ListParagraph"/>
              <w:numPr>
                <w:ilvl w:val="0"/>
                <w:numId w:val="16"/>
              </w:numPr>
              <w:spacing w:after="0" w:line="240" w:lineRule="auto"/>
              <w:textAlignment w:val="baseline"/>
              <w:rPr>
                <w:rFonts w:ascii="Arial" w:eastAsia="Times New Roman" w:hAnsi="Arial" w:cs="Arial"/>
                <w:lang w:eastAsia="en-GB"/>
              </w:rPr>
            </w:pPr>
            <w:r>
              <w:rPr>
                <w:rFonts w:ascii="Arial" w:eastAsia="Times New Roman" w:hAnsi="Arial" w:cs="Arial"/>
                <w:lang w:eastAsia="en-GB"/>
              </w:rPr>
              <w:t>Regular outreach, delivered in partnership with the Seaview Project, to ensure people who are continuing to rough sleep can access homelessness advice and support as quickly as possible</w:t>
            </w:r>
            <w:r w:rsidR="00DA46CF">
              <w:rPr>
                <w:rFonts w:ascii="Arial" w:eastAsia="Times New Roman" w:hAnsi="Arial" w:cs="Arial"/>
                <w:lang w:eastAsia="en-GB"/>
              </w:rPr>
              <w:t>.</w:t>
            </w:r>
          </w:p>
          <w:p w14:paraId="2879EA0F" w14:textId="06505C42" w:rsidR="00BF6647" w:rsidRDefault="00BF6647" w:rsidP="00BF6647">
            <w:pPr>
              <w:pStyle w:val="ListParagraph"/>
              <w:numPr>
                <w:ilvl w:val="0"/>
                <w:numId w:val="16"/>
              </w:numPr>
              <w:spacing w:after="0" w:line="240" w:lineRule="auto"/>
              <w:textAlignment w:val="baseline"/>
              <w:rPr>
                <w:rFonts w:ascii="Arial" w:eastAsia="Times New Roman" w:hAnsi="Arial" w:cs="Arial"/>
                <w:lang w:eastAsia="en-GB"/>
              </w:rPr>
            </w:pPr>
            <w:r w:rsidRPr="00BF6647">
              <w:rPr>
                <w:rFonts w:ascii="Arial" w:eastAsia="Times New Roman" w:hAnsi="Arial" w:cs="Arial"/>
                <w:lang w:eastAsia="en-GB"/>
              </w:rPr>
              <w:t xml:space="preserve">A new weekend day centre, delivered in partnership with the Seaview Project and the Clinical Commissioning Group. </w:t>
            </w:r>
            <w:r>
              <w:rPr>
                <w:rFonts w:ascii="Arial" w:eastAsia="Times New Roman" w:hAnsi="Arial" w:cs="Arial"/>
                <w:lang w:eastAsia="en-GB"/>
              </w:rPr>
              <w:t>The weekend day centre will provide somewhere safe for rough sleepers to access food and support with their health and housing needs, including direct access to temporary accommodation.  Working arrangements at the day centre have been kept under review to ensure they comply with the latest Public Health guidance.</w:t>
            </w:r>
          </w:p>
          <w:p w14:paraId="53F00E17" w14:textId="7219CB97" w:rsidR="00BF6647" w:rsidRDefault="00BF6647" w:rsidP="00BF6647">
            <w:pPr>
              <w:pStyle w:val="ListParagraph"/>
              <w:numPr>
                <w:ilvl w:val="0"/>
                <w:numId w:val="16"/>
              </w:numPr>
              <w:spacing w:after="0" w:line="240" w:lineRule="auto"/>
              <w:textAlignment w:val="baseline"/>
              <w:rPr>
                <w:rFonts w:ascii="Arial" w:eastAsia="Times New Roman" w:hAnsi="Arial" w:cs="Arial"/>
                <w:lang w:eastAsia="en-GB"/>
              </w:rPr>
            </w:pPr>
            <w:r>
              <w:rPr>
                <w:rFonts w:ascii="Arial" w:eastAsia="Times New Roman" w:hAnsi="Arial" w:cs="Arial"/>
                <w:lang w:eastAsia="en-GB"/>
              </w:rPr>
              <w:t>We are leasing a minimum of 13 new units of temporary accommodation, using funding from the Next Steps Accommodation Programme, as an alternative to winter night shelters.</w:t>
            </w:r>
          </w:p>
          <w:p w14:paraId="62A44D66" w14:textId="75CA6505" w:rsidR="00DA46CF" w:rsidRDefault="00DA46CF" w:rsidP="00BF6647">
            <w:pPr>
              <w:pStyle w:val="ListParagraph"/>
              <w:numPr>
                <w:ilvl w:val="0"/>
                <w:numId w:val="16"/>
              </w:numPr>
              <w:spacing w:after="0" w:line="240" w:lineRule="auto"/>
              <w:textAlignment w:val="baseline"/>
              <w:rPr>
                <w:rFonts w:ascii="Arial" w:eastAsia="Times New Roman" w:hAnsi="Arial" w:cs="Arial"/>
                <w:lang w:eastAsia="en-GB"/>
              </w:rPr>
            </w:pPr>
            <w:r>
              <w:rPr>
                <w:rFonts w:ascii="Arial" w:eastAsia="Times New Roman" w:hAnsi="Arial" w:cs="Arial"/>
                <w:lang w:eastAsia="en-GB"/>
              </w:rPr>
              <w:t>Working with the Snowflake Project (a local voluntary sector partner) to provide a food delivery service, to enable former rough sleepers living in temporary accommodation to self-isolate more easily. Snowflake Project volunteers will also be providing telephone befriending services to former rough sleepers, to help minimise isolation.</w:t>
            </w:r>
          </w:p>
          <w:p w14:paraId="5E11A5B0" w14:textId="07B807F7" w:rsidR="00DA46CF" w:rsidRDefault="00DA46CF" w:rsidP="00BF6647">
            <w:pPr>
              <w:pStyle w:val="ListParagraph"/>
              <w:numPr>
                <w:ilvl w:val="0"/>
                <w:numId w:val="16"/>
              </w:numPr>
              <w:spacing w:after="0" w:line="240" w:lineRule="auto"/>
              <w:textAlignment w:val="baseline"/>
              <w:rPr>
                <w:rFonts w:ascii="Arial" w:eastAsia="Times New Roman" w:hAnsi="Arial" w:cs="Arial"/>
                <w:lang w:eastAsia="en-GB"/>
              </w:rPr>
            </w:pPr>
            <w:r>
              <w:rPr>
                <w:rFonts w:ascii="Arial" w:eastAsia="Times New Roman" w:hAnsi="Arial" w:cs="Arial"/>
                <w:lang w:eastAsia="en-GB"/>
              </w:rPr>
              <w:t>Specialist Housing Options Officer is reviewing the cases of known rough sleepers, including suitable temporary and long term accommodation options.</w:t>
            </w:r>
          </w:p>
          <w:p w14:paraId="68C0FF8E" w14:textId="5BC7F7B1" w:rsidR="00DA46CF" w:rsidRDefault="00DA46CF" w:rsidP="00BF6647">
            <w:pPr>
              <w:pStyle w:val="ListParagraph"/>
              <w:numPr>
                <w:ilvl w:val="0"/>
                <w:numId w:val="16"/>
              </w:numPr>
              <w:spacing w:after="0" w:line="240" w:lineRule="auto"/>
              <w:textAlignment w:val="baseline"/>
              <w:rPr>
                <w:rFonts w:ascii="Arial" w:eastAsia="Times New Roman" w:hAnsi="Arial" w:cs="Arial"/>
                <w:lang w:eastAsia="en-GB"/>
              </w:rPr>
            </w:pPr>
            <w:r>
              <w:rPr>
                <w:rFonts w:ascii="Arial" w:eastAsia="Times New Roman" w:hAnsi="Arial" w:cs="Arial"/>
                <w:lang w:eastAsia="en-GB"/>
              </w:rPr>
              <w:t>Rapid Rehousing Pathway and Rough Sleeping Initiative Officers are providing regular welfare checks to rough sleepers and support to find longer term housing</w:t>
            </w:r>
          </w:p>
          <w:p w14:paraId="2176184B" w14:textId="01EE48D4" w:rsidR="00DA46CF" w:rsidRDefault="00DA46CF" w:rsidP="00BF6647">
            <w:pPr>
              <w:pStyle w:val="ListParagraph"/>
              <w:numPr>
                <w:ilvl w:val="0"/>
                <w:numId w:val="16"/>
              </w:numPr>
              <w:spacing w:after="0" w:line="240" w:lineRule="auto"/>
              <w:textAlignment w:val="baseline"/>
              <w:rPr>
                <w:rFonts w:ascii="Arial" w:eastAsia="Times New Roman" w:hAnsi="Arial" w:cs="Arial"/>
                <w:lang w:eastAsia="en-GB"/>
              </w:rPr>
            </w:pPr>
            <w:r>
              <w:rPr>
                <w:rFonts w:ascii="Arial" w:eastAsia="Times New Roman" w:hAnsi="Arial" w:cs="Arial"/>
                <w:lang w:eastAsia="en-GB"/>
              </w:rPr>
              <w:t>New substance dependency and mental health workers, funded by Public Health, will be working with former rough sleepers living in temporary accommodation to help minimise the risk of placements breaking down.</w:t>
            </w:r>
          </w:p>
          <w:p w14:paraId="2D6C9B8C" w14:textId="4D1D1A66" w:rsidR="00DA46CF" w:rsidRDefault="00DA46CF" w:rsidP="00DA46CF">
            <w:pPr>
              <w:spacing w:after="0" w:line="240" w:lineRule="auto"/>
              <w:textAlignment w:val="baseline"/>
              <w:rPr>
                <w:rFonts w:ascii="Arial" w:eastAsia="Times New Roman" w:hAnsi="Arial" w:cs="Arial"/>
                <w:lang w:eastAsia="en-GB"/>
              </w:rPr>
            </w:pPr>
          </w:p>
          <w:p w14:paraId="708A9B2F" w14:textId="7A45BEFA" w:rsidR="00DA46CF" w:rsidRDefault="00DA46CF" w:rsidP="00DA46CF">
            <w:pPr>
              <w:spacing w:after="0" w:line="240" w:lineRule="auto"/>
              <w:textAlignment w:val="baseline"/>
              <w:rPr>
                <w:rFonts w:ascii="Arial" w:eastAsia="Times New Roman" w:hAnsi="Arial" w:cs="Arial"/>
                <w:lang w:eastAsia="en-GB"/>
              </w:rPr>
            </w:pPr>
            <w:r>
              <w:rPr>
                <w:rFonts w:ascii="Arial" w:eastAsia="Times New Roman" w:hAnsi="Arial" w:cs="Arial"/>
                <w:lang w:eastAsia="en-GB"/>
              </w:rPr>
              <w:t>Priorities for the cold weather fund:</w:t>
            </w:r>
          </w:p>
          <w:p w14:paraId="60BC7B5F" w14:textId="39D5E3C6" w:rsidR="00DA46CF" w:rsidRDefault="00DA46CF" w:rsidP="00DA46CF">
            <w:pPr>
              <w:spacing w:after="0" w:line="240" w:lineRule="auto"/>
              <w:textAlignment w:val="baseline"/>
              <w:rPr>
                <w:rFonts w:ascii="Arial" w:eastAsia="Times New Roman" w:hAnsi="Arial" w:cs="Arial"/>
                <w:lang w:eastAsia="en-GB"/>
              </w:rPr>
            </w:pPr>
          </w:p>
          <w:p w14:paraId="5D8FEADC" w14:textId="724109B0" w:rsidR="00DA46CF" w:rsidRDefault="00DA46CF" w:rsidP="00DA46CF">
            <w:pPr>
              <w:pStyle w:val="ListParagraph"/>
              <w:numPr>
                <w:ilvl w:val="0"/>
                <w:numId w:val="17"/>
              </w:numPr>
              <w:spacing w:after="0" w:line="240" w:lineRule="auto"/>
              <w:textAlignment w:val="baseline"/>
              <w:rPr>
                <w:rFonts w:ascii="Arial" w:eastAsia="Times New Roman" w:hAnsi="Arial" w:cs="Arial"/>
                <w:lang w:eastAsia="en-GB"/>
              </w:rPr>
            </w:pPr>
            <w:r>
              <w:rPr>
                <w:rFonts w:ascii="Arial" w:eastAsia="Times New Roman" w:hAnsi="Arial" w:cs="Arial"/>
                <w:lang w:eastAsia="en-GB"/>
              </w:rPr>
              <w:t>Providing discretionary temporary accommodation for people at imminent risk of rough sleeping</w:t>
            </w:r>
          </w:p>
          <w:p w14:paraId="441D96FA" w14:textId="35B1C0F5" w:rsidR="00DA46CF" w:rsidRDefault="00DA46CF" w:rsidP="00DA46CF">
            <w:pPr>
              <w:pStyle w:val="ListParagraph"/>
              <w:numPr>
                <w:ilvl w:val="0"/>
                <w:numId w:val="17"/>
              </w:numPr>
              <w:spacing w:after="0" w:line="240" w:lineRule="auto"/>
              <w:textAlignment w:val="baseline"/>
              <w:rPr>
                <w:rFonts w:ascii="Arial" w:eastAsia="Times New Roman" w:hAnsi="Arial" w:cs="Arial"/>
                <w:lang w:eastAsia="en-GB"/>
              </w:rPr>
            </w:pPr>
            <w:r>
              <w:rPr>
                <w:rFonts w:ascii="Arial" w:eastAsia="Times New Roman" w:hAnsi="Arial" w:cs="Arial"/>
                <w:lang w:eastAsia="en-GB"/>
              </w:rPr>
              <w:t>Providing immediate access temporary accommodation in a Covid secure way, similar to a Somewhere Safe to Stay model</w:t>
            </w:r>
          </w:p>
          <w:p w14:paraId="7F443A83" w14:textId="78F35CFF" w:rsidR="00DA46CF" w:rsidRPr="00DA46CF" w:rsidRDefault="00DA46CF" w:rsidP="00DA46CF">
            <w:pPr>
              <w:pStyle w:val="ListParagraph"/>
              <w:numPr>
                <w:ilvl w:val="0"/>
                <w:numId w:val="17"/>
              </w:numPr>
              <w:spacing w:after="0" w:line="240" w:lineRule="auto"/>
              <w:textAlignment w:val="baseline"/>
              <w:rPr>
                <w:rFonts w:ascii="Arial" w:eastAsia="Times New Roman" w:hAnsi="Arial" w:cs="Arial"/>
                <w:lang w:eastAsia="en-GB"/>
              </w:rPr>
            </w:pPr>
            <w:r>
              <w:rPr>
                <w:rFonts w:ascii="Arial" w:eastAsia="Times New Roman" w:hAnsi="Arial" w:cs="Arial"/>
                <w:lang w:eastAsia="en-GB"/>
              </w:rPr>
              <w:t>Accommodation for individuals with no recourse to public funds</w:t>
            </w:r>
          </w:p>
          <w:p w14:paraId="28F6273E" w14:textId="77777777" w:rsidR="003518EC" w:rsidRPr="00350D8C" w:rsidRDefault="003518EC" w:rsidP="00C925D1">
            <w:pPr>
              <w:ind w:left="720"/>
              <w:textAlignment w:val="baseline"/>
              <w:rPr>
                <w:rFonts w:ascii="Arial" w:eastAsia="Times New Roman" w:hAnsi="Arial" w:cs="Arial"/>
                <w:lang w:eastAsia="en-GB"/>
              </w:rPr>
            </w:pPr>
            <w:r w:rsidRPr="00350D8C">
              <w:rPr>
                <w:rFonts w:ascii="Arial" w:eastAsia="Times New Roman" w:hAnsi="Arial" w:cs="Arial"/>
                <w:lang w:eastAsia="en-GB"/>
              </w:rPr>
              <w:t> </w:t>
            </w:r>
          </w:p>
        </w:tc>
      </w:tr>
    </w:tbl>
    <w:p w14:paraId="356898AB" w14:textId="7F01E07E" w:rsidR="003518EC" w:rsidRDefault="003518EC" w:rsidP="003518EC">
      <w:pPr>
        <w:textAlignment w:val="baseline"/>
        <w:rPr>
          <w:rFonts w:ascii="Arial" w:eastAsia="Times New Roman" w:hAnsi="Arial" w:cs="Arial"/>
          <w:lang w:eastAsia="en-GB"/>
        </w:rPr>
      </w:pPr>
      <w:r w:rsidRPr="00350D8C">
        <w:rPr>
          <w:rFonts w:ascii="Arial" w:eastAsia="Times New Roman" w:hAnsi="Arial" w:cs="Arial"/>
          <w:lang w:eastAsia="en-GB"/>
        </w:rPr>
        <w:lastRenderedPageBreak/>
        <w:t> </w:t>
      </w:r>
    </w:p>
    <w:p w14:paraId="69F4FD5C" w14:textId="77777777" w:rsidR="003971C0" w:rsidRDefault="003971C0" w:rsidP="003971C0">
      <w:pPr>
        <w:rPr>
          <w:rFonts w:ascii="Arial" w:hAnsi="Arial" w:cs="Arial"/>
          <w:b/>
          <w:bCs/>
          <w:u w:val="single"/>
        </w:rPr>
      </w:pPr>
      <w:r>
        <w:rPr>
          <w:rFonts w:ascii="Arial" w:hAnsi="Arial" w:cs="Arial"/>
          <w:b/>
          <w:bCs/>
          <w:u w:val="single"/>
        </w:rPr>
        <w:t>Protecting and improving the health of people sleeping rough</w:t>
      </w:r>
    </w:p>
    <w:p w14:paraId="76A8B026" w14:textId="77777777" w:rsidR="003971C0" w:rsidRDefault="003971C0" w:rsidP="003971C0">
      <w:pPr>
        <w:spacing w:before="120" w:after="120"/>
        <w:rPr>
          <w:rFonts w:ascii="Arial" w:hAnsi="Arial" w:cs="Arial"/>
        </w:rPr>
      </w:pPr>
      <w:r>
        <w:rPr>
          <w:rFonts w:ascii="Arial" w:hAnsi="Arial" w:cs="Arial"/>
        </w:rPr>
        <w:t>The health-led response for people experiencing rough sleeping during the COVID-19 pandemic has seen unprecedented levels of new and multi-disciplinary working between health care, local government (public health, social care and housing), and homelessness service providers, including the voluntary and community sector. We want to ensure that this continues and that the health and care needs of your population are central in your plans for additional provision.</w:t>
      </w:r>
    </w:p>
    <w:p w14:paraId="407A9A11" w14:textId="77777777" w:rsidR="003971C0" w:rsidRPr="00347269" w:rsidRDefault="003971C0" w:rsidP="003971C0">
      <w:pPr>
        <w:spacing w:before="120" w:after="120"/>
        <w:rPr>
          <w:rFonts w:ascii="Arial" w:hAnsi="Arial" w:cs="Arial"/>
        </w:rPr>
      </w:pPr>
      <w:r>
        <w:rPr>
          <w:rFonts w:ascii="Arial" w:hAnsi="Arial" w:cs="Arial"/>
        </w:rPr>
        <w:t>As part of your delivery plans</w:t>
      </w:r>
      <w:r w:rsidRPr="005D4090">
        <w:rPr>
          <w:rFonts w:ascii="Arial" w:hAnsi="Arial" w:cs="Arial"/>
        </w:rPr>
        <w:t xml:space="preserve"> you will want to consider the need for alternatives to hospital care for people </w:t>
      </w:r>
      <w:r>
        <w:rPr>
          <w:rFonts w:ascii="Arial" w:hAnsi="Arial" w:cs="Arial"/>
        </w:rPr>
        <w:t>with health and care needs who are rough sleeping, especially those who are considered clinically vulnerable.</w:t>
      </w:r>
    </w:p>
    <w:tbl>
      <w:tblPr>
        <w:tblW w:w="0" w:type="auto"/>
        <w:tblCellMar>
          <w:left w:w="0" w:type="dxa"/>
          <w:right w:w="0" w:type="dxa"/>
        </w:tblCellMar>
        <w:tblLook w:val="04A0" w:firstRow="1" w:lastRow="0" w:firstColumn="1" w:lastColumn="0" w:noHBand="0" w:noVBand="1"/>
      </w:tblPr>
      <w:tblGrid>
        <w:gridCol w:w="9006"/>
      </w:tblGrid>
      <w:tr w:rsidR="003971C0" w:rsidRPr="00350D8C" w14:paraId="401241E8" w14:textId="77777777" w:rsidTr="0092719B">
        <w:tc>
          <w:tcPr>
            <w:tcW w:w="90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75462F" w14:textId="6221E65B" w:rsidR="003971C0" w:rsidRDefault="003971C0" w:rsidP="0092719B">
            <w:pPr>
              <w:rPr>
                <w:rFonts w:ascii="Arial" w:hAnsi="Arial" w:cs="Arial"/>
              </w:rPr>
            </w:pPr>
            <w:r>
              <w:rPr>
                <w:rFonts w:ascii="Arial" w:hAnsi="Arial" w:cs="Arial"/>
              </w:rPr>
              <w:t xml:space="preserve">Please describe how will you use this funding to ensure the health and care needs of people experiencing rough sleeping (including physical and mental ill-health, drug and alcohol needs) and are understood and met?  </w:t>
            </w:r>
          </w:p>
        </w:tc>
      </w:tr>
      <w:tr w:rsidR="003971C0" w:rsidRPr="00350D8C" w14:paraId="47437E6B" w14:textId="77777777" w:rsidTr="0092719B">
        <w:trPr>
          <w:trHeight w:val="532"/>
        </w:trPr>
        <w:tc>
          <w:tcPr>
            <w:tcW w:w="90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772A0A" w14:textId="77777777" w:rsidR="003971C0" w:rsidRDefault="003971C0" w:rsidP="0092719B">
            <w:pPr>
              <w:rPr>
                <w:rFonts w:ascii="Arial" w:hAnsi="Arial" w:cs="Arial"/>
                <w:i/>
                <w:iCs/>
              </w:rPr>
            </w:pPr>
            <w:r>
              <w:rPr>
                <w:rFonts w:ascii="Arial" w:hAnsi="Arial" w:cs="Arial"/>
                <w:i/>
                <w:iCs/>
              </w:rPr>
              <w:t>This may include</w:t>
            </w:r>
          </w:p>
          <w:p w14:paraId="5194836B" w14:textId="77777777" w:rsidR="003971C0" w:rsidRDefault="003971C0" w:rsidP="0092719B">
            <w:pPr>
              <w:pStyle w:val="ListParagraph"/>
              <w:numPr>
                <w:ilvl w:val="0"/>
                <w:numId w:val="5"/>
              </w:numPr>
              <w:spacing w:after="0" w:line="240" w:lineRule="auto"/>
              <w:rPr>
                <w:rFonts w:ascii="Arial" w:eastAsia="Times New Roman" w:hAnsi="Arial" w:cs="Arial"/>
                <w:i/>
                <w:iCs/>
              </w:rPr>
            </w:pPr>
            <w:r>
              <w:rPr>
                <w:rFonts w:ascii="Arial" w:eastAsia="Times New Roman" w:hAnsi="Arial" w:cs="Arial"/>
                <w:i/>
                <w:iCs/>
              </w:rPr>
              <w:t>Proactive clinical and/or social care assessments to understand vulnerability to serious illness from Covid-19, and to inform housing, care and support decisions</w:t>
            </w:r>
          </w:p>
          <w:p w14:paraId="49828C24" w14:textId="77777777" w:rsidR="003971C0" w:rsidRDefault="003971C0" w:rsidP="0092719B">
            <w:pPr>
              <w:pStyle w:val="ListParagraph"/>
              <w:numPr>
                <w:ilvl w:val="0"/>
                <w:numId w:val="5"/>
              </w:numPr>
              <w:spacing w:after="0" w:line="240" w:lineRule="auto"/>
              <w:rPr>
                <w:rFonts w:ascii="Arial" w:eastAsia="Times New Roman" w:hAnsi="Arial" w:cs="Arial"/>
                <w:i/>
                <w:iCs/>
              </w:rPr>
            </w:pPr>
            <w:r>
              <w:rPr>
                <w:rFonts w:ascii="Arial" w:eastAsia="Times New Roman" w:hAnsi="Arial" w:cs="Arial"/>
                <w:i/>
                <w:iCs/>
              </w:rPr>
              <w:t>(Alongside accommodation) health, care and support</w:t>
            </w:r>
          </w:p>
          <w:p w14:paraId="30472CFA" w14:textId="77777777" w:rsidR="003971C0" w:rsidRDefault="003971C0" w:rsidP="0092719B">
            <w:pPr>
              <w:pStyle w:val="ListParagraph"/>
              <w:numPr>
                <w:ilvl w:val="1"/>
                <w:numId w:val="5"/>
              </w:numPr>
              <w:spacing w:after="0" w:line="240" w:lineRule="auto"/>
              <w:rPr>
                <w:rFonts w:ascii="Arial" w:eastAsia="Times New Roman" w:hAnsi="Arial" w:cs="Arial"/>
                <w:i/>
                <w:iCs/>
              </w:rPr>
            </w:pPr>
            <w:r>
              <w:rPr>
                <w:rFonts w:ascii="Arial" w:eastAsia="Times New Roman" w:hAnsi="Arial" w:cs="Arial"/>
                <w:i/>
                <w:iCs/>
              </w:rPr>
              <w:t>To enable people to protect themselves from Covid-19 (including those who are clinically vulnerable/clinically extremely vulnerable), wherever they are currently living eg, in emergency accommodation</w:t>
            </w:r>
          </w:p>
          <w:p w14:paraId="35953BE0" w14:textId="77777777" w:rsidR="003971C0" w:rsidRDefault="003971C0" w:rsidP="0092719B">
            <w:pPr>
              <w:pStyle w:val="ListParagraph"/>
              <w:numPr>
                <w:ilvl w:val="1"/>
                <w:numId w:val="5"/>
              </w:numPr>
              <w:spacing w:after="0" w:line="240" w:lineRule="auto"/>
              <w:rPr>
                <w:rFonts w:ascii="Arial" w:eastAsia="Times New Roman" w:hAnsi="Arial" w:cs="Arial"/>
                <w:i/>
                <w:iCs/>
              </w:rPr>
            </w:pPr>
            <w:r>
              <w:rPr>
                <w:rFonts w:ascii="Arial" w:eastAsia="Times New Roman" w:hAnsi="Arial" w:cs="Arial"/>
                <w:i/>
                <w:iCs/>
              </w:rPr>
              <w:t>For individuals who are symptomatic/test positive for Covid-19 and/or are recovering from Covid-19 (Covid-Care)</w:t>
            </w:r>
          </w:p>
          <w:p w14:paraId="3926DE09" w14:textId="77777777" w:rsidR="003971C0" w:rsidRDefault="003971C0" w:rsidP="0092719B">
            <w:pPr>
              <w:pStyle w:val="ListParagraph"/>
              <w:numPr>
                <w:ilvl w:val="1"/>
                <w:numId w:val="5"/>
              </w:numPr>
              <w:spacing w:after="0" w:line="240" w:lineRule="auto"/>
              <w:rPr>
                <w:rFonts w:ascii="Arial" w:eastAsia="Times New Roman" w:hAnsi="Arial" w:cs="Arial"/>
                <w:i/>
                <w:iCs/>
              </w:rPr>
            </w:pPr>
            <w:r>
              <w:rPr>
                <w:rFonts w:ascii="Arial" w:eastAsia="Times New Roman" w:hAnsi="Arial" w:cs="Arial"/>
                <w:i/>
                <w:iCs/>
              </w:rPr>
              <w:t>To enable individuals to be safely discharged from hospital, provide continuity of care and safeguard (eg, specialist discharge co-ordination, ‘step-down’/’intermediate care’, ‘patient in-reach housing support/social work’ or ‘out-reach’ health care professionals etc)</w:t>
            </w:r>
          </w:p>
          <w:p w14:paraId="2320DB0F" w14:textId="77777777" w:rsidR="003971C0" w:rsidRDefault="003971C0" w:rsidP="0092719B">
            <w:pPr>
              <w:pStyle w:val="ListParagraph"/>
              <w:numPr>
                <w:ilvl w:val="1"/>
                <w:numId w:val="5"/>
              </w:numPr>
              <w:spacing w:after="0" w:line="240" w:lineRule="auto"/>
              <w:rPr>
                <w:rFonts w:ascii="Arial" w:eastAsia="Times New Roman" w:hAnsi="Arial" w:cs="Arial"/>
                <w:i/>
                <w:iCs/>
              </w:rPr>
            </w:pPr>
            <w:r>
              <w:rPr>
                <w:rFonts w:ascii="Arial" w:eastAsia="Times New Roman" w:hAnsi="Arial" w:cs="Arial"/>
                <w:i/>
                <w:iCs/>
              </w:rPr>
              <w:t>To prevent inappropriate attendance/admission to hospital (‘step up’/’intermediate care’ or other community based model eg, social care/primary care in emergency or other temporary accommodation)</w:t>
            </w:r>
          </w:p>
          <w:p w14:paraId="3E80957B" w14:textId="2B43AB62" w:rsidR="003971C0" w:rsidRDefault="003971C0" w:rsidP="0092719B">
            <w:pPr>
              <w:pStyle w:val="ListParagraph"/>
              <w:numPr>
                <w:ilvl w:val="1"/>
                <w:numId w:val="5"/>
              </w:numPr>
              <w:spacing w:after="0" w:line="240" w:lineRule="auto"/>
              <w:rPr>
                <w:rFonts w:ascii="Arial" w:eastAsia="Times New Roman" w:hAnsi="Arial" w:cs="Arial"/>
                <w:i/>
                <w:iCs/>
              </w:rPr>
            </w:pPr>
            <w:r>
              <w:rPr>
                <w:rFonts w:ascii="Arial" w:eastAsia="Times New Roman" w:hAnsi="Arial" w:cs="Arial"/>
                <w:i/>
                <w:iCs/>
              </w:rPr>
              <w:t>To otherwise improve outcomes for individuals whilst reducing pressures on NHS services during winter/the pandemic</w:t>
            </w:r>
          </w:p>
          <w:p w14:paraId="5E12951C" w14:textId="084CA36F" w:rsidR="00DA46CF" w:rsidRDefault="00DA46CF" w:rsidP="00DA46CF">
            <w:pPr>
              <w:spacing w:after="0" w:line="240" w:lineRule="auto"/>
              <w:rPr>
                <w:rFonts w:ascii="Arial" w:eastAsia="Times New Roman" w:hAnsi="Arial" w:cs="Arial"/>
                <w:i/>
                <w:iCs/>
              </w:rPr>
            </w:pPr>
          </w:p>
          <w:p w14:paraId="7F269783" w14:textId="7E8848FB" w:rsidR="00DA46CF" w:rsidRDefault="00DA46CF" w:rsidP="00DA46CF">
            <w:pPr>
              <w:pStyle w:val="ListParagraph"/>
              <w:numPr>
                <w:ilvl w:val="0"/>
                <w:numId w:val="18"/>
              </w:numPr>
              <w:spacing w:after="0" w:line="240" w:lineRule="auto"/>
              <w:rPr>
                <w:rFonts w:ascii="Arial" w:eastAsia="Times New Roman" w:hAnsi="Arial" w:cs="Arial"/>
                <w:iCs/>
              </w:rPr>
            </w:pPr>
            <w:r>
              <w:rPr>
                <w:rFonts w:ascii="Arial" w:eastAsia="Times New Roman" w:hAnsi="Arial" w:cs="Arial"/>
                <w:iCs/>
              </w:rPr>
              <w:t>All rough sleepers and former rough sleepers have been triaged by the Rough Sleeping Initiative’s health specialist in line with national best practice guidance, to identify those who are particularly vulnerable or at higher risk of contracting coronavirus</w:t>
            </w:r>
          </w:p>
          <w:p w14:paraId="735564EA" w14:textId="0A0B882C" w:rsidR="00DA46CF" w:rsidRDefault="00DA46CF" w:rsidP="00DA46CF">
            <w:pPr>
              <w:pStyle w:val="ListParagraph"/>
              <w:numPr>
                <w:ilvl w:val="0"/>
                <w:numId w:val="18"/>
              </w:numPr>
              <w:spacing w:after="0" w:line="240" w:lineRule="auto"/>
              <w:rPr>
                <w:rFonts w:ascii="Arial" w:eastAsia="Times New Roman" w:hAnsi="Arial" w:cs="Arial"/>
                <w:iCs/>
              </w:rPr>
            </w:pPr>
            <w:r>
              <w:rPr>
                <w:rFonts w:ascii="Arial" w:eastAsia="Times New Roman" w:hAnsi="Arial" w:cs="Arial"/>
                <w:iCs/>
              </w:rPr>
              <w:t>In partnership with the Clinical Commissioning Group, we have launched a new Care and Protect Service, which improves access to primary healt</w:t>
            </w:r>
            <w:r w:rsidR="00D20658">
              <w:rPr>
                <w:rFonts w:ascii="Arial" w:eastAsia="Times New Roman" w:hAnsi="Arial" w:cs="Arial"/>
                <w:iCs/>
              </w:rPr>
              <w:t>hcare including GP services</w:t>
            </w:r>
          </w:p>
          <w:p w14:paraId="7773A91E" w14:textId="3245ADD0" w:rsidR="00D20658" w:rsidRDefault="00CB2A8F" w:rsidP="00DA46CF">
            <w:pPr>
              <w:pStyle w:val="ListParagraph"/>
              <w:numPr>
                <w:ilvl w:val="0"/>
                <w:numId w:val="18"/>
              </w:numPr>
              <w:spacing w:after="0" w:line="240" w:lineRule="auto"/>
              <w:rPr>
                <w:rFonts w:ascii="Arial" w:eastAsia="Times New Roman" w:hAnsi="Arial" w:cs="Arial"/>
                <w:iCs/>
              </w:rPr>
            </w:pPr>
            <w:r>
              <w:rPr>
                <w:rFonts w:ascii="Arial" w:eastAsia="Times New Roman" w:hAnsi="Arial" w:cs="Arial"/>
                <w:iCs/>
              </w:rPr>
              <w:lastRenderedPageBreak/>
              <w:t>Improving access to healthcare advice, including raising awareness of the flu vaccination programme, through our homelessness advice services</w:t>
            </w:r>
          </w:p>
          <w:p w14:paraId="3629DA95" w14:textId="65793C59" w:rsidR="00CB2A8F" w:rsidRDefault="00CB2A8F" w:rsidP="00DA46CF">
            <w:pPr>
              <w:pStyle w:val="ListParagraph"/>
              <w:numPr>
                <w:ilvl w:val="0"/>
                <w:numId w:val="18"/>
              </w:numPr>
              <w:spacing w:after="0" w:line="240" w:lineRule="auto"/>
              <w:rPr>
                <w:rFonts w:ascii="Arial" w:eastAsia="Times New Roman" w:hAnsi="Arial" w:cs="Arial"/>
                <w:iCs/>
              </w:rPr>
            </w:pPr>
            <w:r>
              <w:rPr>
                <w:rFonts w:ascii="Arial" w:eastAsia="Times New Roman" w:hAnsi="Arial" w:cs="Arial"/>
                <w:iCs/>
              </w:rPr>
              <w:t>Working with the Clinical Commissioning Group and Seaview Project to open a weekend day centre, where rough sleepers can access healthcare advice</w:t>
            </w:r>
          </w:p>
          <w:p w14:paraId="770D0995" w14:textId="2CB13E69" w:rsidR="00CB2A8F" w:rsidRDefault="00CB2A8F" w:rsidP="00DA46CF">
            <w:pPr>
              <w:pStyle w:val="ListParagraph"/>
              <w:numPr>
                <w:ilvl w:val="0"/>
                <w:numId w:val="18"/>
              </w:numPr>
              <w:spacing w:after="0" w:line="240" w:lineRule="auto"/>
              <w:rPr>
                <w:rFonts w:ascii="Arial" w:eastAsia="Times New Roman" w:hAnsi="Arial" w:cs="Arial"/>
                <w:iCs/>
              </w:rPr>
            </w:pPr>
            <w:r>
              <w:rPr>
                <w:rFonts w:ascii="Arial" w:eastAsia="Times New Roman" w:hAnsi="Arial" w:cs="Arial"/>
                <w:iCs/>
              </w:rPr>
              <w:t>Regular welfare checks by the Rough Sleeping Initiative and Rapid Rehousing Pathway team to ensure former rough sleepers are following social distancing instructions</w:t>
            </w:r>
          </w:p>
          <w:p w14:paraId="26B40ECC" w14:textId="443744AF" w:rsidR="00CB2A8F" w:rsidRDefault="00CB2A8F" w:rsidP="00DA46CF">
            <w:pPr>
              <w:pStyle w:val="ListParagraph"/>
              <w:numPr>
                <w:ilvl w:val="0"/>
                <w:numId w:val="18"/>
              </w:numPr>
              <w:spacing w:after="0" w:line="240" w:lineRule="auto"/>
              <w:rPr>
                <w:rFonts w:ascii="Arial" w:eastAsia="Times New Roman" w:hAnsi="Arial" w:cs="Arial"/>
                <w:iCs/>
              </w:rPr>
            </w:pPr>
            <w:r>
              <w:rPr>
                <w:rFonts w:ascii="Arial" w:eastAsia="Times New Roman" w:hAnsi="Arial" w:cs="Arial"/>
                <w:iCs/>
              </w:rPr>
              <w:t>Additional substance dependency and mental health workers, funded by Public Health, recruited to support former rough sleepers living in temporary accommodation</w:t>
            </w:r>
          </w:p>
          <w:p w14:paraId="1752C984" w14:textId="4943CF8D" w:rsidR="00CB2A8F" w:rsidRDefault="00CB2A8F" w:rsidP="00DA46CF">
            <w:pPr>
              <w:pStyle w:val="ListParagraph"/>
              <w:numPr>
                <w:ilvl w:val="0"/>
                <w:numId w:val="18"/>
              </w:numPr>
              <w:spacing w:after="0" w:line="240" w:lineRule="auto"/>
              <w:rPr>
                <w:rFonts w:ascii="Arial" w:eastAsia="Times New Roman" w:hAnsi="Arial" w:cs="Arial"/>
                <w:iCs/>
              </w:rPr>
            </w:pPr>
            <w:r>
              <w:rPr>
                <w:rFonts w:ascii="Arial" w:eastAsia="Times New Roman" w:hAnsi="Arial" w:cs="Arial"/>
                <w:iCs/>
              </w:rPr>
              <w:t>Additional support hours at the Rough Sleeping Initiative Assessment Centre, funded by Public Health, to ensure appropriate infection control measures are in place</w:t>
            </w:r>
          </w:p>
          <w:p w14:paraId="7B3B8390" w14:textId="537E3B2E" w:rsidR="00CB2A8F" w:rsidRPr="00DA46CF" w:rsidRDefault="00CB2A8F" w:rsidP="00DA46CF">
            <w:pPr>
              <w:pStyle w:val="ListParagraph"/>
              <w:numPr>
                <w:ilvl w:val="0"/>
                <w:numId w:val="18"/>
              </w:numPr>
              <w:spacing w:after="0" w:line="240" w:lineRule="auto"/>
              <w:rPr>
                <w:rFonts w:ascii="Arial" w:eastAsia="Times New Roman" w:hAnsi="Arial" w:cs="Arial"/>
                <w:iCs/>
              </w:rPr>
            </w:pPr>
            <w:r>
              <w:rPr>
                <w:rFonts w:ascii="Arial" w:eastAsia="Times New Roman" w:hAnsi="Arial" w:cs="Arial"/>
                <w:iCs/>
              </w:rPr>
              <w:t>Sharing the latest public health guidance with accommodation providers, to ensure appropriate infection control measures are in place</w:t>
            </w:r>
          </w:p>
          <w:p w14:paraId="65F37103" w14:textId="77777777" w:rsidR="003971C0" w:rsidRDefault="003971C0" w:rsidP="0092719B">
            <w:pPr>
              <w:ind w:left="1080"/>
              <w:rPr>
                <w:rFonts w:ascii="Arial" w:hAnsi="Arial" w:cs="Arial"/>
                <w:i/>
                <w:iCs/>
              </w:rPr>
            </w:pPr>
          </w:p>
        </w:tc>
      </w:tr>
    </w:tbl>
    <w:p w14:paraId="060E3431" w14:textId="77777777" w:rsidR="003971C0" w:rsidRPr="00350D8C" w:rsidRDefault="003971C0" w:rsidP="003518EC">
      <w:pPr>
        <w:textAlignment w:val="baseline"/>
        <w:rPr>
          <w:rFonts w:ascii="Arial" w:eastAsia="Times New Roman" w:hAnsi="Arial" w:cs="Arial"/>
          <w:sz w:val="18"/>
          <w:szCs w:val="18"/>
          <w:lang w:eastAsia="en-GB"/>
        </w:rPr>
      </w:pPr>
    </w:p>
    <w:p w14:paraId="35F54389" w14:textId="73E43E87" w:rsidR="00510BA2" w:rsidRPr="00BB4478" w:rsidRDefault="00510BA2" w:rsidP="00BB4478">
      <w:pPr>
        <w:textAlignment w:val="baseline"/>
        <w:rPr>
          <w:rFonts w:ascii="Arial" w:eastAsia="Times New Roman" w:hAnsi="Arial" w:cs="Arial"/>
          <w:sz w:val="18"/>
          <w:szCs w:val="18"/>
          <w:lang w:eastAsia="en-GB"/>
        </w:rPr>
      </w:pPr>
    </w:p>
    <w:p w14:paraId="1768813C" w14:textId="1F32A85A" w:rsidR="009D697A" w:rsidRDefault="009D697A" w:rsidP="13F77A22">
      <w:pPr>
        <w:rPr>
          <w:rFonts w:ascii="Arial" w:hAnsi="Arial" w:cs="Arial"/>
          <w:b/>
          <w:u w:val="singl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9D697A" w:rsidRPr="00350D8C" w14:paraId="78BFB99A" w14:textId="77777777" w:rsidTr="0092719B">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1381E1CA" w14:textId="77777777" w:rsidR="009D697A" w:rsidRPr="00350D8C" w:rsidRDefault="009D697A" w:rsidP="0092719B">
            <w:pPr>
              <w:textAlignment w:val="baseline"/>
              <w:rPr>
                <w:rFonts w:ascii="Arial" w:eastAsia="Times New Roman" w:hAnsi="Arial" w:cs="Arial"/>
                <w:lang w:eastAsia="en-GB"/>
              </w:rPr>
            </w:pPr>
            <w:r w:rsidRPr="00350D8C">
              <w:rPr>
                <w:rFonts w:ascii="Arial" w:eastAsia="Times New Roman" w:hAnsi="Arial" w:cs="Arial"/>
                <w:lang w:eastAsia="en-GB"/>
              </w:rPr>
              <w:t>Please delete as appropriate: DRAFT / FINAL </w:t>
            </w:r>
          </w:p>
        </w:tc>
      </w:tr>
      <w:tr w:rsidR="009D697A" w:rsidRPr="00350D8C" w14:paraId="32827124" w14:textId="77777777" w:rsidTr="0092719B">
        <w:trPr>
          <w:trHeight w:val="525"/>
        </w:trPr>
        <w:tc>
          <w:tcPr>
            <w:tcW w:w="9015" w:type="dxa"/>
            <w:tcBorders>
              <w:top w:val="nil"/>
              <w:left w:val="single" w:sz="6" w:space="0" w:color="auto"/>
              <w:bottom w:val="single" w:sz="6" w:space="0" w:color="auto"/>
              <w:right w:val="single" w:sz="6" w:space="0" w:color="auto"/>
            </w:tcBorders>
            <w:shd w:val="clear" w:color="auto" w:fill="auto"/>
            <w:hideMark/>
          </w:tcPr>
          <w:p w14:paraId="095246A2" w14:textId="77777777" w:rsidR="009D697A" w:rsidRDefault="009D697A" w:rsidP="0092719B">
            <w:pPr>
              <w:numPr>
                <w:ilvl w:val="0"/>
                <w:numId w:val="13"/>
              </w:numPr>
              <w:spacing w:after="0" w:line="240" w:lineRule="auto"/>
              <w:ind w:left="360" w:firstLine="0"/>
              <w:textAlignment w:val="baseline"/>
              <w:rPr>
                <w:rFonts w:ascii="Arial" w:eastAsia="Times New Roman" w:hAnsi="Arial" w:cs="Arial"/>
                <w:lang w:eastAsia="en-GB"/>
              </w:rPr>
            </w:pPr>
            <w:r w:rsidRPr="00350D8C">
              <w:rPr>
                <w:rFonts w:ascii="Arial" w:eastAsia="Times New Roman" w:hAnsi="Arial" w:cs="Arial"/>
                <w:i/>
                <w:iCs/>
                <w:lang w:eastAsia="en-GB"/>
              </w:rPr>
              <w:t>Please indicate whether this is a draft of your published LA Rough Sleeping Delivery Plan or the final version.</w:t>
            </w:r>
            <w:r w:rsidRPr="00350D8C">
              <w:rPr>
                <w:rFonts w:ascii="Arial" w:eastAsia="Times New Roman" w:hAnsi="Arial" w:cs="Arial"/>
                <w:lang w:eastAsia="en-GB"/>
              </w:rPr>
              <w:t> </w:t>
            </w:r>
          </w:p>
          <w:p w14:paraId="3F9D3CA9" w14:textId="77777777" w:rsidR="00CB2A8F" w:rsidRDefault="00CB2A8F" w:rsidP="00CB2A8F">
            <w:pPr>
              <w:spacing w:after="0" w:line="240" w:lineRule="auto"/>
              <w:textAlignment w:val="baseline"/>
              <w:rPr>
                <w:rFonts w:ascii="Arial" w:eastAsia="Times New Roman" w:hAnsi="Arial" w:cs="Arial"/>
                <w:lang w:eastAsia="en-GB"/>
              </w:rPr>
            </w:pPr>
          </w:p>
          <w:p w14:paraId="6D0C33DB" w14:textId="77777777" w:rsidR="00CB2A8F" w:rsidRDefault="00CB2A8F" w:rsidP="00CB2A8F">
            <w:pPr>
              <w:spacing w:after="0" w:line="240" w:lineRule="auto"/>
              <w:textAlignment w:val="baseline"/>
              <w:rPr>
                <w:rFonts w:ascii="Arial" w:eastAsia="Times New Roman" w:hAnsi="Arial" w:cs="Arial"/>
                <w:lang w:eastAsia="en-GB"/>
              </w:rPr>
            </w:pPr>
          </w:p>
          <w:p w14:paraId="6E404420" w14:textId="30547ACA" w:rsidR="00CB2A8F" w:rsidRPr="00350D8C" w:rsidRDefault="00CB2A8F" w:rsidP="00CB2A8F">
            <w:pPr>
              <w:spacing w:after="0" w:line="240" w:lineRule="auto"/>
              <w:textAlignment w:val="baseline"/>
              <w:rPr>
                <w:rFonts w:ascii="Arial" w:eastAsia="Times New Roman" w:hAnsi="Arial" w:cs="Arial"/>
                <w:lang w:eastAsia="en-GB"/>
              </w:rPr>
            </w:pPr>
            <w:r>
              <w:rPr>
                <w:rFonts w:ascii="Arial" w:eastAsia="Times New Roman" w:hAnsi="Arial" w:cs="Arial"/>
                <w:lang w:eastAsia="en-GB"/>
              </w:rPr>
              <w:t>DRAFT</w:t>
            </w:r>
          </w:p>
        </w:tc>
      </w:tr>
    </w:tbl>
    <w:p w14:paraId="75713818" w14:textId="77777777" w:rsidR="009D697A" w:rsidRPr="006F4586" w:rsidRDefault="009D697A" w:rsidP="13F77A22">
      <w:pPr>
        <w:rPr>
          <w:rFonts w:ascii="Arial" w:hAnsi="Arial" w:cs="Arial"/>
          <w:b/>
          <w:u w:val="single"/>
        </w:rPr>
      </w:pPr>
    </w:p>
    <w:sectPr w:rsidR="009D697A" w:rsidRPr="006F458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CAA941" w14:textId="77777777" w:rsidR="00304AB9" w:rsidRDefault="00304AB9" w:rsidP="00F11615">
      <w:pPr>
        <w:spacing w:after="0" w:line="240" w:lineRule="auto"/>
      </w:pPr>
      <w:r>
        <w:separator/>
      </w:r>
    </w:p>
  </w:endnote>
  <w:endnote w:type="continuationSeparator" w:id="0">
    <w:p w14:paraId="77D1F4A1" w14:textId="77777777" w:rsidR="00304AB9" w:rsidRDefault="00304AB9" w:rsidP="00F11615">
      <w:pPr>
        <w:spacing w:after="0" w:line="240" w:lineRule="auto"/>
      </w:pPr>
      <w:r>
        <w:continuationSeparator/>
      </w:r>
    </w:p>
  </w:endnote>
  <w:endnote w:type="continuationNotice" w:id="1">
    <w:p w14:paraId="1D015939" w14:textId="77777777" w:rsidR="00304AB9" w:rsidRDefault="00304A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7F63C" w14:textId="77777777" w:rsidR="00304AB9" w:rsidRDefault="00304AB9" w:rsidP="00F11615">
      <w:pPr>
        <w:spacing w:after="0" w:line="240" w:lineRule="auto"/>
      </w:pPr>
      <w:r>
        <w:separator/>
      </w:r>
    </w:p>
  </w:footnote>
  <w:footnote w:type="continuationSeparator" w:id="0">
    <w:p w14:paraId="005A5250" w14:textId="77777777" w:rsidR="00304AB9" w:rsidRDefault="00304AB9" w:rsidP="00F11615">
      <w:pPr>
        <w:spacing w:after="0" w:line="240" w:lineRule="auto"/>
      </w:pPr>
      <w:r>
        <w:continuationSeparator/>
      </w:r>
    </w:p>
  </w:footnote>
  <w:footnote w:type="continuationNotice" w:id="1">
    <w:p w14:paraId="3F018513" w14:textId="77777777" w:rsidR="00304AB9" w:rsidRDefault="00304A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38271" w14:textId="77777777" w:rsidR="001619B1" w:rsidRDefault="001619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F4854"/>
    <w:multiLevelType w:val="hybridMultilevel"/>
    <w:tmpl w:val="E10E9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A35BC"/>
    <w:multiLevelType w:val="hybridMultilevel"/>
    <w:tmpl w:val="42C261E4"/>
    <w:lvl w:ilvl="0" w:tplc="DF8CAE82">
      <w:start w:val="1"/>
      <w:numFmt w:val="bullet"/>
      <w:lvlText w:val=""/>
      <w:lvlJc w:val="left"/>
      <w:pPr>
        <w:ind w:left="720" w:hanging="360"/>
      </w:pPr>
      <w:rPr>
        <w:rFonts w:ascii="Symbol" w:hAnsi="Symbol" w:hint="default"/>
      </w:rPr>
    </w:lvl>
    <w:lvl w:ilvl="1" w:tplc="3B70A7FA">
      <w:start w:val="1"/>
      <w:numFmt w:val="bullet"/>
      <w:lvlText w:val="o"/>
      <w:lvlJc w:val="left"/>
      <w:pPr>
        <w:ind w:left="1440" w:hanging="360"/>
      </w:pPr>
      <w:rPr>
        <w:rFonts w:ascii="Courier New" w:hAnsi="Courier New" w:hint="default"/>
      </w:rPr>
    </w:lvl>
    <w:lvl w:ilvl="2" w:tplc="908E2DA2">
      <w:start w:val="1"/>
      <w:numFmt w:val="bullet"/>
      <w:lvlText w:val=""/>
      <w:lvlJc w:val="left"/>
      <w:pPr>
        <w:ind w:left="2160" w:hanging="360"/>
      </w:pPr>
      <w:rPr>
        <w:rFonts w:ascii="Wingdings" w:hAnsi="Wingdings" w:hint="default"/>
      </w:rPr>
    </w:lvl>
    <w:lvl w:ilvl="3" w:tplc="1FF0B36A">
      <w:start w:val="1"/>
      <w:numFmt w:val="bullet"/>
      <w:lvlText w:val=""/>
      <w:lvlJc w:val="left"/>
      <w:pPr>
        <w:ind w:left="2880" w:hanging="360"/>
      </w:pPr>
      <w:rPr>
        <w:rFonts w:ascii="Symbol" w:hAnsi="Symbol" w:hint="default"/>
      </w:rPr>
    </w:lvl>
    <w:lvl w:ilvl="4" w:tplc="66BCB45E">
      <w:start w:val="1"/>
      <w:numFmt w:val="bullet"/>
      <w:lvlText w:val="o"/>
      <w:lvlJc w:val="left"/>
      <w:pPr>
        <w:ind w:left="3600" w:hanging="360"/>
      </w:pPr>
      <w:rPr>
        <w:rFonts w:ascii="Courier New" w:hAnsi="Courier New" w:hint="default"/>
      </w:rPr>
    </w:lvl>
    <w:lvl w:ilvl="5" w:tplc="198A1C86">
      <w:start w:val="1"/>
      <w:numFmt w:val="bullet"/>
      <w:lvlText w:val=""/>
      <w:lvlJc w:val="left"/>
      <w:pPr>
        <w:ind w:left="4320" w:hanging="360"/>
      </w:pPr>
      <w:rPr>
        <w:rFonts w:ascii="Wingdings" w:hAnsi="Wingdings" w:hint="default"/>
      </w:rPr>
    </w:lvl>
    <w:lvl w:ilvl="6" w:tplc="C9A2F91A">
      <w:start w:val="1"/>
      <w:numFmt w:val="bullet"/>
      <w:lvlText w:val=""/>
      <w:lvlJc w:val="left"/>
      <w:pPr>
        <w:ind w:left="5040" w:hanging="360"/>
      </w:pPr>
      <w:rPr>
        <w:rFonts w:ascii="Symbol" w:hAnsi="Symbol" w:hint="default"/>
      </w:rPr>
    </w:lvl>
    <w:lvl w:ilvl="7" w:tplc="DD6C2960">
      <w:start w:val="1"/>
      <w:numFmt w:val="bullet"/>
      <w:lvlText w:val="o"/>
      <w:lvlJc w:val="left"/>
      <w:pPr>
        <w:ind w:left="5760" w:hanging="360"/>
      </w:pPr>
      <w:rPr>
        <w:rFonts w:ascii="Courier New" w:hAnsi="Courier New" w:hint="default"/>
      </w:rPr>
    </w:lvl>
    <w:lvl w:ilvl="8" w:tplc="CEA080DC">
      <w:start w:val="1"/>
      <w:numFmt w:val="bullet"/>
      <w:lvlText w:val=""/>
      <w:lvlJc w:val="left"/>
      <w:pPr>
        <w:ind w:left="6480" w:hanging="360"/>
      </w:pPr>
      <w:rPr>
        <w:rFonts w:ascii="Wingdings" w:hAnsi="Wingdings" w:hint="default"/>
      </w:rPr>
    </w:lvl>
  </w:abstractNum>
  <w:abstractNum w:abstractNumId="2" w15:restartNumberingAfterBreak="0">
    <w:nsid w:val="0CE2765A"/>
    <w:multiLevelType w:val="hybridMultilevel"/>
    <w:tmpl w:val="6B6ED43A"/>
    <w:lvl w:ilvl="0" w:tplc="6DCE1116">
      <w:start w:val="1"/>
      <w:numFmt w:val="bullet"/>
      <w:lvlText w:val=""/>
      <w:lvlJc w:val="left"/>
      <w:pPr>
        <w:ind w:left="720" w:hanging="360"/>
      </w:pPr>
      <w:rPr>
        <w:rFonts w:ascii="Symbol" w:hAnsi="Symbol" w:hint="default"/>
      </w:rPr>
    </w:lvl>
    <w:lvl w:ilvl="1" w:tplc="E02A601E">
      <w:start w:val="1"/>
      <w:numFmt w:val="bullet"/>
      <w:lvlText w:val="o"/>
      <w:lvlJc w:val="left"/>
      <w:pPr>
        <w:ind w:left="1440" w:hanging="360"/>
      </w:pPr>
      <w:rPr>
        <w:rFonts w:ascii="Courier New" w:hAnsi="Courier New" w:hint="default"/>
      </w:rPr>
    </w:lvl>
    <w:lvl w:ilvl="2" w:tplc="EDF6B974">
      <w:start w:val="1"/>
      <w:numFmt w:val="bullet"/>
      <w:lvlText w:val=""/>
      <w:lvlJc w:val="left"/>
      <w:pPr>
        <w:ind w:left="2160" w:hanging="360"/>
      </w:pPr>
      <w:rPr>
        <w:rFonts w:ascii="Wingdings" w:hAnsi="Wingdings" w:hint="default"/>
      </w:rPr>
    </w:lvl>
    <w:lvl w:ilvl="3" w:tplc="42D2BE04">
      <w:start w:val="1"/>
      <w:numFmt w:val="bullet"/>
      <w:lvlText w:val=""/>
      <w:lvlJc w:val="left"/>
      <w:pPr>
        <w:ind w:left="2880" w:hanging="360"/>
      </w:pPr>
      <w:rPr>
        <w:rFonts w:ascii="Symbol" w:hAnsi="Symbol" w:hint="default"/>
      </w:rPr>
    </w:lvl>
    <w:lvl w:ilvl="4" w:tplc="40B6F774">
      <w:start w:val="1"/>
      <w:numFmt w:val="bullet"/>
      <w:lvlText w:val="o"/>
      <w:lvlJc w:val="left"/>
      <w:pPr>
        <w:ind w:left="3600" w:hanging="360"/>
      </w:pPr>
      <w:rPr>
        <w:rFonts w:ascii="Courier New" w:hAnsi="Courier New" w:hint="default"/>
      </w:rPr>
    </w:lvl>
    <w:lvl w:ilvl="5" w:tplc="DBAE1F0E">
      <w:start w:val="1"/>
      <w:numFmt w:val="bullet"/>
      <w:lvlText w:val=""/>
      <w:lvlJc w:val="left"/>
      <w:pPr>
        <w:ind w:left="4320" w:hanging="360"/>
      </w:pPr>
      <w:rPr>
        <w:rFonts w:ascii="Wingdings" w:hAnsi="Wingdings" w:hint="default"/>
      </w:rPr>
    </w:lvl>
    <w:lvl w:ilvl="6" w:tplc="A4909CB8">
      <w:start w:val="1"/>
      <w:numFmt w:val="bullet"/>
      <w:lvlText w:val=""/>
      <w:lvlJc w:val="left"/>
      <w:pPr>
        <w:ind w:left="5040" w:hanging="360"/>
      </w:pPr>
      <w:rPr>
        <w:rFonts w:ascii="Symbol" w:hAnsi="Symbol" w:hint="default"/>
      </w:rPr>
    </w:lvl>
    <w:lvl w:ilvl="7" w:tplc="A85C68D6">
      <w:start w:val="1"/>
      <w:numFmt w:val="bullet"/>
      <w:lvlText w:val="o"/>
      <w:lvlJc w:val="left"/>
      <w:pPr>
        <w:ind w:left="5760" w:hanging="360"/>
      </w:pPr>
      <w:rPr>
        <w:rFonts w:ascii="Courier New" w:hAnsi="Courier New" w:hint="default"/>
      </w:rPr>
    </w:lvl>
    <w:lvl w:ilvl="8" w:tplc="7B2229B0">
      <w:start w:val="1"/>
      <w:numFmt w:val="bullet"/>
      <w:lvlText w:val=""/>
      <w:lvlJc w:val="left"/>
      <w:pPr>
        <w:ind w:left="6480" w:hanging="360"/>
      </w:pPr>
      <w:rPr>
        <w:rFonts w:ascii="Wingdings" w:hAnsi="Wingdings" w:hint="default"/>
      </w:rPr>
    </w:lvl>
  </w:abstractNum>
  <w:abstractNum w:abstractNumId="3" w15:restartNumberingAfterBreak="0">
    <w:nsid w:val="0F3A4846"/>
    <w:multiLevelType w:val="hybridMultilevel"/>
    <w:tmpl w:val="D2B894A4"/>
    <w:lvl w:ilvl="0" w:tplc="EBEA2654">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936CD1"/>
    <w:multiLevelType w:val="hybridMultilevel"/>
    <w:tmpl w:val="7DC8F2F8"/>
    <w:lvl w:ilvl="0" w:tplc="BAFCC51C">
      <w:start w:val="1"/>
      <w:numFmt w:val="bullet"/>
      <w:lvlText w:val=""/>
      <w:lvlJc w:val="left"/>
      <w:pPr>
        <w:tabs>
          <w:tab w:val="num" w:pos="720"/>
        </w:tabs>
        <w:ind w:left="720" w:hanging="360"/>
      </w:pPr>
      <w:rPr>
        <w:rFonts w:ascii="Symbol" w:hAnsi="Symbol" w:hint="default"/>
        <w:sz w:val="20"/>
      </w:rPr>
    </w:lvl>
    <w:lvl w:ilvl="1" w:tplc="354C1964" w:tentative="1">
      <w:start w:val="1"/>
      <w:numFmt w:val="bullet"/>
      <w:lvlText w:val=""/>
      <w:lvlJc w:val="left"/>
      <w:pPr>
        <w:tabs>
          <w:tab w:val="num" w:pos="1440"/>
        </w:tabs>
        <w:ind w:left="1440" w:hanging="360"/>
      </w:pPr>
      <w:rPr>
        <w:rFonts w:ascii="Symbol" w:hAnsi="Symbol" w:hint="default"/>
        <w:sz w:val="20"/>
      </w:rPr>
    </w:lvl>
    <w:lvl w:ilvl="2" w:tplc="5B0E8562" w:tentative="1">
      <w:start w:val="1"/>
      <w:numFmt w:val="bullet"/>
      <w:lvlText w:val=""/>
      <w:lvlJc w:val="left"/>
      <w:pPr>
        <w:tabs>
          <w:tab w:val="num" w:pos="2160"/>
        </w:tabs>
        <w:ind w:left="2160" w:hanging="360"/>
      </w:pPr>
      <w:rPr>
        <w:rFonts w:ascii="Symbol" w:hAnsi="Symbol" w:hint="default"/>
        <w:sz w:val="20"/>
      </w:rPr>
    </w:lvl>
    <w:lvl w:ilvl="3" w:tplc="69043A8E" w:tentative="1">
      <w:start w:val="1"/>
      <w:numFmt w:val="bullet"/>
      <w:lvlText w:val=""/>
      <w:lvlJc w:val="left"/>
      <w:pPr>
        <w:tabs>
          <w:tab w:val="num" w:pos="2880"/>
        </w:tabs>
        <w:ind w:left="2880" w:hanging="360"/>
      </w:pPr>
      <w:rPr>
        <w:rFonts w:ascii="Symbol" w:hAnsi="Symbol" w:hint="default"/>
        <w:sz w:val="20"/>
      </w:rPr>
    </w:lvl>
    <w:lvl w:ilvl="4" w:tplc="DCA672AC" w:tentative="1">
      <w:start w:val="1"/>
      <w:numFmt w:val="bullet"/>
      <w:lvlText w:val=""/>
      <w:lvlJc w:val="left"/>
      <w:pPr>
        <w:tabs>
          <w:tab w:val="num" w:pos="3600"/>
        </w:tabs>
        <w:ind w:left="3600" w:hanging="360"/>
      </w:pPr>
      <w:rPr>
        <w:rFonts w:ascii="Symbol" w:hAnsi="Symbol" w:hint="default"/>
        <w:sz w:val="20"/>
      </w:rPr>
    </w:lvl>
    <w:lvl w:ilvl="5" w:tplc="D47AC2BC" w:tentative="1">
      <w:start w:val="1"/>
      <w:numFmt w:val="bullet"/>
      <w:lvlText w:val=""/>
      <w:lvlJc w:val="left"/>
      <w:pPr>
        <w:tabs>
          <w:tab w:val="num" w:pos="4320"/>
        </w:tabs>
        <w:ind w:left="4320" w:hanging="360"/>
      </w:pPr>
      <w:rPr>
        <w:rFonts w:ascii="Symbol" w:hAnsi="Symbol" w:hint="default"/>
        <w:sz w:val="20"/>
      </w:rPr>
    </w:lvl>
    <w:lvl w:ilvl="6" w:tplc="2E2CBDFE" w:tentative="1">
      <w:start w:val="1"/>
      <w:numFmt w:val="bullet"/>
      <w:lvlText w:val=""/>
      <w:lvlJc w:val="left"/>
      <w:pPr>
        <w:tabs>
          <w:tab w:val="num" w:pos="5040"/>
        </w:tabs>
        <w:ind w:left="5040" w:hanging="360"/>
      </w:pPr>
      <w:rPr>
        <w:rFonts w:ascii="Symbol" w:hAnsi="Symbol" w:hint="default"/>
        <w:sz w:val="20"/>
      </w:rPr>
    </w:lvl>
    <w:lvl w:ilvl="7" w:tplc="2E12B1D4" w:tentative="1">
      <w:start w:val="1"/>
      <w:numFmt w:val="bullet"/>
      <w:lvlText w:val=""/>
      <w:lvlJc w:val="left"/>
      <w:pPr>
        <w:tabs>
          <w:tab w:val="num" w:pos="5760"/>
        </w:tabs>
        <w:ind w:left="5760" w:hanging="360"/>
      </w:pPr>
      <w:rPr>
        <w:rFonts w:ascii="Symbol" w:hAnsi="Symbol" w:hint="default"/>
        <w:sz w:val="20"/>
      </w:rPr>
    </w:lvl>
    <w:lvl w:ilvl="8" w:tplc="AD4832D4"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706F87"/>
    <w:multiLevelType w:val="hybridMultilevel"/>
    <w:tmpl w:val="FFFFFFFF"/>
    <w:lvl w:ilvl="0" w:tplc="C0CCD568">
      <w:start w:val="1"/>
      <w:numFmt w:val="bullet"/>
      <w:lvlText w:val=""/>
      <w:lvlJc w:val="left"/>
      <w:pPr>
        <w:ind w:left="720" w:hanging="360"/>
      </w:pPr>
      <w:rPr>
        <w:rFonts w:ascii="Symbol" w:hAnsi="Symbol" w:hint="default"/>
      </w:rPr>
    </w:lvl>
    <w:lvl w:ilvl="1" w:tplc="953A3E52">
      <w:start w:val="1"/>
      <w:numFmt w:val="bullet"/>
      <w:lvlText w:val="o"/>
      <w:lvlJc w:val="left"/>
      <w:pPr>
        <w:ind w:left="1440" w:hanging="360"/>
      </w:pPr>
      <w:rPr>
        <w:rFonts w:ascii="Courier New" w:hAnsi="Courier New" w:hint="default"/>
      </w:rPr>
    </w:lvl>
    <w:lvl w:ilvl="2" w:tplc="35F08D9E">
      <w:start w:val="1"/>
      <w:numFmt w:val="bullet"/>
      <w:lvlText w:val=""/>
      <w:lvlJc w:val="left"/>
      <w:pPr>
        <w:ind w:left="2160" w:hanging="360"/>
      </w:pPr>
      <w:rPr>
        <w:rFonts w:ascii="Wingdings" w:hAnsi="Wingdings" w:hint="default"/>
      </w:rPr>
    </w:lvl>
    <w:lvl w:ilvl="3" w:tplc="88CEEB08">
      <w:start w:val="1"/>
      <w:numFmt w:val="bullet"/>
      <w:lvlText w:val=""/>
      <w:lvlJc w:val="left"/>
      <w:pPr>
        <w:ind w:left="2880" w:hanging="360"/>
      </w:pPr>
      <w:rPr>
        <w:rFonts w:ascii="Symbol" w:hAnsi="Symbol" w:hint="default"/>
      </w:rPr>
    </w:lvl>
    <w:lvl w:ilvl="4" w:tplc="512ED870">
      <w:start w:val="1"/>
      <w:numFmt w:val="bullet"/>
      <w:lvlText w:val="o"/>
      <w:lvlJc w:val="left"/>
      <w:pPr>
        <w:ind w:left="3600" w:hanging="360"/>
      </w:pPr>
      <w:rPr>
        <w:rFonts w:ascii="Courier New" w:hAnsi="Courier New" w:hint="default"/>
      </w:rPr>
    </w:lvl>
    <w:lvl w:ilvl="5" w:tplc="F53CA7B6">
      <w:start w:val="1"/>
      <w:numFmt w:val="bullet"/>
      <w:lvlText w:val=""/>
      <w:lvlJc w:val="left"/>
      <w:pPr>
        <w:ind w:left="4320" w:hanging="360"/>
      </w:pPr>
      <w:rPr>
        <w:rFonts w:ascii="Wingdings" w:hAnsi="Wingdings" w:hint="default"/>
      </w:rPr>
    </w:lvl>
    <w:lvl w:ilvl="6" w:tplc="94424C04">
      <w:start w:val="1"/>
      <w:numFmt w:val="bullet"/>
      <w:lvlText w:val=""/>
      <w:lvlJc w:val="left"/>
      <w:pPr>
        <w:ind w:left="5040" w:hanging="360"/>
      </w:pPr>
      <w:rPr>
        <w:rFonts w:ascii="Symbol" w:hAnsi="Symbol" w:hint="default"/>
      </w:rPr>
    </w:lvl>
    <w:lvl w:ilvl="7" w:tplc="8C02C2AE">
      <w:start w:val="1"/>
      <w:numFmt w:val="bullet"/>
      <w:lvlText w:val="o"/>
      <w:lvlJc w:val="left"/>
      <w:pPr>
        <w:ind w:left="5760" w:hanging="360"/>
      </w:pPr>
      <w:rPr>
        <w:rFonts w:ascii="Courier New" w:hAnsi="Courier New" w:hint="default"/>
      </w:rPr>
    </w:lvl>
    <w:lvl w:ilvl="8" w:tplc="29808298">
      <w:start w:val="1"/>
      <w:numFmt w:val="bullet"/>
      <w:lvlText w:val=""/>
      <w:lvlJc w:val="left"/>
      <w:pPr>
        <w:ind w:left="6480" w:hanging="360"/>
      </w:pPr>
      <w:rPr>
        <w:rFonts w:ascii="Wingdings" w:hAnsi="Wingdings" w:hint="default"/>
      </w:rPr>
    </w:lvl>
  </w:abstractNum>
  <w:abstractNum w:abstractNumId="6" w15:restartNumberingAfterBreak="0">
    <w:nsid w:val="2A2A573A"/>
    <w:multiLevelType w:val="hybridMultilevel"/>
    <w:tmpl w:val="0A0A7B3E"/>
    <w:lvl w:ilvl="0" w:tplc="4A3C3E5A">
      <w:start w:val="1"/>
      <w:numFmt w:val="bullet"/>
      <w:lvlText w:val=""/>
      <w:lvlJc w:val="left"/>
      <w:pPr>
        <w:tabs>
          <w:tab w:val="num" w:pos="720"/>
        </w:tabs>
        <w:ind w:left="720" w:hanging="360"/>
      </w:pPr>
      <w:rPr>
        <w:rFonts w:ascii="Symbol" w:hAnsi="Symbol" w:hint="default"/>
        <w:sz w:val="20"/>
      </w:rPr>
    </w:lvl>
    <w:lvl w:ilvl="1" w:tplc="5C408508" w:tentative="1">
      <w:start w:val="1"/>
      <w:numFmt w:val="bullet"/>
      <w:lvlText w:val=""/>
      <w:lvlJc w:val="left"/>
      <w:pPr>
        <w:tabs>
          <w:tab w:val="num" w:pos="1440"/>
        </w:tabs>
        <w:ind w:left="1440" w:hanging="360"/>
      </w:pPr>
      <w:rPr>
        <w:rFonts w:ascii="Symbol" w:hAnsi="Symbol" w:hint="default"/>
        <w:sz w:val="20"/>
      </w:rPr>
    </w:lvl>
    <w:lvl w:ilvl="2" w:tplc="FAB8130A" w:tentative="1">
      <w:start w:val="1"/>
      <w:numFmt w:val="bullet"/>
      <w:lvlText w:val=""/>
      <w:lvlJc w:val="left"/>
      <w:pPr>
        <w:tabs>
          <w:tab w:val="num" w:pos="2160"/>
        </w:tabs>
        <w:ind w:left="2160" w:hanging="360"/>
      </w:pPr>
      <w:rPr>
        <w:rFonts w:ascii="Symbol" w:hAnsi="Symbol" w:hint="default"/>
        <w:sz w:val="20"/>
      </w:rPr>
    </w:lvl>
    <w:lvl w:ilvl="3" w:tplc="D5A820C0" w:tentative="1">
      <w:start w:val="1"/>
      <w:numFmt w:val="bullet"/>
      <w:lvlText w:val=""/>
      <w:lvlJc w:val="left"/>
      <w:pPr>
        <w:tabs>
          <w:tab w:val="num" w:pos="2880"/>
        </w:tabs>
        <w:ind w:left="2880" w:hanging="360"/>
      </w:pPr>
      <w:rPr>
        <w:rFonts w:ascii="Symbol" w:hAnsi="Symbol" w:hint="default"/>
        <w:sz w:val="20"/>
      </w:rPr>
    </w:lvl>
    <w:lvl w:ilvl="4" w:tplc="E300F700" w:tentative="1">
      <w:start w:val="1"/>
      <w:numFmt w:val="bullet"/>
      <w:lvlText w:val=""/>
      <w:lvlJc w:val="left"/>
      <w:pPr>
        <w:tabs>
          <w:tab w:val="num" w:pos="3600"/>
        </w:tabs>
        <w:ind w:left="3600" w:hanging="360"/>
      </w:pPr>
      <w:rPr>
        <w:rFonts w:ascii="Symbol" w:hAnsi="Symbol" w:hint="default"/>
        <w:sz w:val="20"/>
      </w:rPr>
    </w:lvl>
    <w:lvl w:ilvl="5" w:tplc="7C08E232" w:tentative="1">
      <w:start w:val="1"/>
      <w:numFmt w:val="bullet"/>
      <w:lvlText w:val=""/>
      <w:lvlJc w:val="left"/>
      <w:pPr>
        <w:tabs>
          <w:tab w:val="num" w:pos="4320"/>
        </w:tabs>
        <w:ind w:left="4320" w:hanging="360"/>
      </w:pPr>
      <w:rPr>
        <w:rFonts w:ascii="Symbol" w:hAnsi="Symbol" w:hint="default"/>
        <w:sz w:val="20"/>
      </w:rPr>
    </w:lvl>
    <w:lvl w:ilvl="6" w:tplc="56FC600E" w:tentative="1">
      <w:start w:val="1"/>
      <w:numFmt w:val="bullet"/>
      <w:lvlText w:val=""/>
      <w:lvlJc w:val="left"/>
      <w:pPr>
        <w:tabs>
          <w:tab w:val="num" w:pos="5040"/>
        </w:tabs>
        <w:ind w:left="5040" w:hanging="360"/>
      </w:pPr>
      <w:rPr>
        <w:rFonts w:ascii="Symbol" w:hAnsi="Symbol" w:hint="default"/>
        <w:sz w:val="20"/>
      </w:rPr>
    </w:lvl>
    <w:lvl w:ilvl="7" w:tplc="751AF802" w:tentative="1">
      <w:start w:val="1"/>
      <w:numFmt w:val="bullet"/>
      <w:lvlText w:val=""/>
      <w:lvlJc w:val="left"/>
      <w:pPr>
        <w:tabs>
          <w:tab w:val="num" w:pos="5760"/>
        </w:tabs>
        <w:ind w:left="5760" w:hanging="360"/>
      </w:pPr>
      <w:rPr>
        <w:rFonts w:ascii="Symbol" w:hAnsi="Symbol" w:hint="default"/>
        <w:sz w:val="20"/>
      </w:rPr>
    </w:lvl>
    <w:lvl w:ilvl="8" w:tplc="FA96CDE2"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296BF9"/>
    <w:multiLevelType w:val="hybridMultilevel"/>
    <w:tmpl w:val="1C2E9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DE596B"/>
    <w:multiLevelType w:val="hybridMultilevel"/>
    <w:tmpl w:val="FFFFFFFF"/>
    <w:lvl w:ilvl="0" w:tplc="387C6638">
      <w:start w:val="1"/>
      <w:numFmt w:val="bullet"/>
      <w:lvlText w:val=""/>
      <w:lvlJc w:val="left"/>
      <w:pPr>
        <w:ind w:left="720" w:hanging="360"/>
      </w:pPr>
      <w:rPr>
        <w:rFonts w:ascii="Symbol" w:hAnsi="Symbol" w:hint="default"/>
      </w:rPr>
    </w:lvl>
    <w:lvl w:ilvl="1" w:tplc="D5D60C56">
      <w:start w:val="1"/>
      <w:numFmt w:val="bullet"/>
      <w:lvlText w:val="o"/>
      <w:lvlJc w:val="left"/>
      <w:pPr>
        <w:ind w:left="1440" w:hanging="360"/>
      </w:pPr>
      <w:rPr>
        <w:rFonts w:ascii="Courier New" w:hAnsi="Courier New" w:hint="default"/>
      </w:rPr>
    </w:lvl>
    <w:lvl w:ilvl="2" w:tplc="B5EED9F4">
      <w:start w:val="1"/>
      <w:numFmt w:val="bullet"/>
      <w:lvlText w:val=""/>
      <w:lvlJc w:val="left"/>
      <w:pPr>
        <w:ind w:left="2160" w:hanging="360"/>
      </w:pPr>
      <w:rPr>
        <w:rFonts w:ascii="Wingdings" w:hAnsi="Wingdings" w:hint="default"/>
      </w:rPr>
    </w:lvl>
    <w:lvl w:ilvl="3" w:tplc="11F65AE0">
      <w:start w:val="1"/>
      <w:numFmt w:val="bullet"/>
      <w:lvlText w:val=""/>
      <w:lvlJc w:val="left"/>
      <w:pPr>
        <w:ind w:left="2880" w:hanging="360"/>
      </w:pPr>
      <w:rPr>
        <w:rFonts w:ascii="Symbol" w:hAnsi="Symbol" w:hint="default"/>
      </w:rPr>
    </w:lvl>
    <w:lvl w:ilvl="4" w:tplc="C6CC16D2">
      <w:start w:val="1"/>
      <w:numFmt w:val="bullet"/>
      <w:lvlText w:val="o"/>
      <w:lvlJc w:val="left"/>
      <w:pPr>
        <w:ind w:left="3600" w:hanging="360"/>
      </w:pPr>
      <w:rPr>
        <w:rFonts w:ascii="Courier New" w:hAnsi="Courier New" w:hint="default"/>
      </w:rPr>
    </w:lvl>
    <w:lvl w:ilvl="5" w:tplc="B70AB450">
      <w:start w:val="1"/>
      <w:numFmt w:val="bullet"/>
      <w:lvlText w:val=""/>
      <w:lvlJc w:val="left"/>
      <w:pPr>
        <w:ind w:left="4320" w:hanging="360"/>
      </w:pPr>
      <w:rPr>
        <w:rFonts w:ascii="Wingdings" w:hAnsi="Wingdings" w:hint="default"/>
      </w:rPr>
    </w:lvl>
    <w:lvl w:ilvl="6" w:tplc="D06AEAB8">
      <w:start w:val="1"/>
      <w:numFmt w:val="bullet"/>
      <w:lvlText w:val=""/>
      <w:lvlJc w:val="left"/>
      <w:pPr>
        <w:ind w:left="5040" w:hanging="360"/>
      </w:pPr>
      <w:rPr>
        <w:rFonts w:ascii="Symbol" w:hAnsi="Symbol" w:hint="default"/>
      </w:rPr>
    </w:lvl>
    <w:lvl w:ilvl="7" w:tplc="36E2CA2A">
      <w:start w:val="1"/>
      <w:numFmt w:val="bullet"/>
      <w:lvlText w:val="o"/>
      <w:lvlJc w:val="left"/>
      <w:pPr>
        <w:ind w:left="5760" w:hanging="360"/>
      </w:pPr>
      <w:rPr>
        <w:rFonts w:ascii="Courier New" w:hAnsi="Courier New" w:hint="default"/>
      </w:rPr>
    </w:lvl>
    <w:lvl w:ilvl="8" w:tplc="246CA158">
      <w:start w:val="1"/>
      <w:numFmt w:val="bullet"/>
      <w:lvlText w:val=""/>
      <w:lvlJc w:val="left"/>
      <w:pPr>
        <w:ind w:left="6480" w:hanging="360"/>
      </w:pPr>
      <w:rPr>
        <w:rFonts w:ascii="Wingdings" w:hAnsi="Wingdings" w:hint="default"/>
      </w:rPr>
    </w:lvl>
  </w:abstractNum>
  <w:abstractNum w:abstractNumId="9" w15:restartNumberingAfterBreak="0">
    <w:nsid w:val="3ACE39F1"/>
    <w:multiLevelType w:val="hybridMultilevel"/>
    <w:tmpl w:val="FFFFFFFF"/>
    <w:lvl w:ilvl="0" w:tplc="48EA9826">
      <w:start w:val="1"/>
      <w:numFmt w:val="bullet"/>
      <w:lvlText w:val=""/>
      <w:lvlJc w:val="left"/>
      <w:pPr>
        <w:ind w:left="720" w:hanging="360"/>
      </w:pPr>
      <w:rPr>
        <w:rFonts w:ascii="Symbol" w:hAnsi="Symbol" w:hint="default"/>
      </w:rPr>
    </w:lvl>
    <w:lvl w:ilvl="1" w:tplc="95D8FD04">
      <w:start w:val="1"/>
      <w:numFmt w:val="bullet"/>
      <w:lvlText w:val="o"/>
      <w:lvlJc w:val="left"/>
      <w:pPr>
        <w:ind w:left="1440" w:hanging="360"/>
      </w:pPr>
      <w:rPr>
        <w:rFonts w:ascii="Courier New" w:hAnsi="Courier New" w:hint="default"/>
      </w:rPr>
    </w:lvl>
    <w:lvl w:ilvl="2" w:tplc="0F4417F2">
      <w:start w:val="1"/>
      <w:numFmt w:val="bullet"/>
      <w:lvlText w:val=""/>
      <w:lvlJc w:val="left"/>
      <w:pPr>
        <w:ind w:left="2160" w:hanging="360"/>
      </w:pPr>
      <w:rPr>
        <w:rFonts w:ascii="Wingdings" w:hAnsi="Wingdings" w:hint="default"/>
      </w:rPr>
    </w:lvl>
    <w:lvl w:ilvl="3" w:tplc="198A1FF2">
      <w:start w:val="1"/>
      <w:numFmt w:val="bullet"/>
      <w:lvlText w:val=""/>
      <w:lvlJc w:val="left"/>
      <w:pPr>
        <w:ind w:left="2880" w:hanging="360"/>
      </w:pPr>
      <w:rPr>
        <w:rFonts w:ascii="Symbol" w:hAnsi="Symbol" w:hint="default"/>
      </w:rPr>
    </w:lvl>
    <w:lvl w:ilvl="4" w:tplc="EFCC2E04">
      <w:start w:val="1"/>
      <w:numFmt w:val="bullet"/>
      <w:lvlText w:val="o"/>
      <w:lvlJc w:val="left"/>
      <w:pPr>
        <w:ind w:left="3600" w:hanging="360"/>
      </w:pPr>
      <w:rPr>
        <w:rFonts w:ascii="Courier New" w:hAnsi="Courier New" w:hint="default"/>
      </w:rPr>
    </w:lvl>
    <w:lvl w:ilvl="5" w:tplc="BC76B360">
      <w:start w:val="1"/>
      <w:numFmt w:val="bullet"/>
      <w:lvlText w:val=""/>
      <w:lvlJc w:val="left"/>
      <w:pPr>
        <w:ind w:left="4320" w:hanging="360"/>
      </w:pPr>
      <w:rPr>
        <w:rFonts w:ascii="Wingdings" w:hAnsi="Wingdings" w:hint="default"/>
      </w:rPr>
    </w:lvl>
    <w:lvl w:ilvl="6" w:tplc="0A2A4C6C">
      <w:start w:val="1"/>
      <w:numFmt w:val="bullet"/>
      <w:lvlText w:val=""/>
      <w:lvlJc w:val="left"/>
      <w:pPr>
        <w:ind w:left="5040" w:hanging="360"/>
      </w:pPr>
      <w:rPr>
        <w:rFonts w:ascii="Symbol" w:hAnsi="Symbol" w:hint="default"/>
      </w:rPr>
    </w:lvl>
    <w:lvl w:ilvl="7" w:tplc="37DC705C">
      <w:start w:val="1"/>
      <w:numFmt w:val="bullet"/>
      <w:lvlText w:val="o"/>
      <w:lvlJc w:val="left"/>
      <w:pPr>
        <w:ind w:left="5760" w:hanging="360"/>
      </w:pPr>
      <w:rPr>
        <w:rFonts w:ascii="Courier New" w:hAnsi="Courier New" w:hint="default"/>
      </w:rPr>
    </w:lvl>
    <w:lvl w:ilvl="8" w:tplc="EBE08B80">
      <w:start w:val="1"/>
      <w:numFmt w:val="bullet"/>
      <w:lvlText w:val=""/>
      <w:lvlJc w:val="left"/>
      <w:pPr>
        <w:ind w:left="6480" w:hanging="360"/>
      </w:pPr>
      <w:rPr>
        <w:rFonts w:ascii="Wingdings" w:hAnsi="Wingdings" w:hint="default"/>
      </w:rPr>
    </w:lvl>
  </w:abstractNum>
  <w:abstractNum w:abstractNumId="10" w15:restartNumberingAfterBreak="0">
    <w:nsid w:val="44A373DC"/>
    <w:multiLevelType w:val="hybridMultilevel"/>
    <w:tmpl w:val="137CE00A"/>
    <w:lvl w:ilvl="0" w:tplc="89843708">
      <w:start w:val="1"/>
      <w:numFmt w:val="bullet"/>
      <w:lvlText w:val=""/>
      <w:lvlJc w:val="left"/>
      <w:pPr>
        <w:ind w:left="720" w:hanging="360"/>
      </w:pPr>
      <w:rPr>
        <w:rFonts w:ascii="Symbol" w:hAnsi="Symbol" w:hint="default"/>
      </w:rPr>
    </w:lvl>
    <w:lvl w:ilvl="1" w:tplc="811216DA">
      <w:start w:val="1"/>
      <w:numFmt w:val="bullet"/>
      <w:lvlText w:val="o"/>
      <w:lvlJc w:val="left"/>
      <w:pPr>
        <w:ind w:left="1440" w:hanging="360"/>
      </w:pPr>
      <w:rPr>
        <w:rFonts w:ascii="Courier New" w:hAnsi="Courier New" w:hint="default"/>
      </w:rPr>
    </w:lvl>
    <w:lvl w:ilvl="2" w:tplc="EF460F3E">
      <w:start w:val="1"/>
      <w:numFmt w:val="bullet"/>
      <w:lvlText w:val=""/>
      <w:lvlJc w:val="left"/>
      <w:pPr>
        <w:ind w:left="2160" w:hanging="360"/>
      </w:pPr>
      <w:rPr>
        <w:rFonts w:ascii="Wingdings" w:hAnsi="Wingdings" w:hint="default"/>
      </w:rPr>
    </w:lvl>
    <w:lvl w:ilvl="3" w:tplc="2D50E256">
      <w:start w:val="1"/>
      <w:numFmt w:val="bullet"/>
      <w:lvlText w:val=""/>
      <w:lvlJc w:val="left"/>
      <w:pPr>
        <w:ind w:left="2880" w:hanging="360"/>
      </w:pPr>
      <w:rPr>
        <w:rFonts w:ascii="Symbol" w:hAnsi="Symbol" w:hint="default"/>
      </w:rPr>
    </w:lvl>
    <w:lvl w:ilvl="4" w:tplc="A0A6AD5C">
      <w:start w:val="1"/>
      <w:numFmt w:val="bullet"/>
      <w:lvlText w:val="o"/>
      <w:lvlJc w:val="left"/>
      <w:pPr>
        <w:ind w:left="3600" w:hanging="360"/>
      </w:pPr>
      <w:rPr>
        <w:rFonts w:ascii="Courier New" w:hAnsi="Courier New" w:hint="default"/>
      </w:rPr>
    </w:lvl>
    <w:lvl w:ilvl="5" w:tplc="14E0583A">
      <w:start w:val="1"/>
      <w:numFmt w:val="bullet"/>
      <w:lvlText w:val=""/>
      <w:lvlJc w:val="left"/>
      <w:pPr>
        <w:ind w:left="4320" w:hanging="360"/>
      </w:pPr>
      <w:rPr>
        <w:rFonts w:ascii="Wingdings" w:hAnsi="Wingdings" w:hint="default"/>
      </w:rPr>
    </w:lvl>
    <w:lvl w:ilvl="6" w:tplc="27DC7004">
      <w:start w:val="1"/>
      <w:numFmt w:val="bullet"/>
      <w:lvlText w:val=""/>
      <w:lvlJc w:val="left"/>
      <w:pPr>
        <w:ind w:left="5040" w:hanging="360"/>
      </w:pPr>
      <w:rPr>
        <w:rFonts w:ascii="Symbol" w:hAnsi="Symbol" w:hint="default"/>
      </w:rPr>
    </w:lvl>
    <w:lvl w:ilvl="7" w:tplc="AA866FE4">
      <w:start w:val="1"/>
      <w:numFmt w:val="bullet"/>
      <w:lvlText w:val="o"/>
      <w:lvlJc w:val="left"/>
      <w:pPr>
        <w:ind w:left="5760" w:hanging="360"/>
      </w:pPr>
      <w:rPr>
        <w:rFonts w:ascii="Courier New" w:hAnsi="Courier New" w:hint="default"/>
      </w:rPr>
    </w:lvl>
    <w:lvl w:ilvl="8" w:tplc="16701D08">
      <w:start w:val="1"/>
      <w:numFmt w:val="bullet"/>
      <w:lvlText w:val=""/>
      <w:lvlJc w:val="left"/>
      <w:pPr>
        <w:ind w:left="6480" w:hanging="360"/>
      </w:pPr>
      <w:rPr>
        <w:rFonts w:ascii="Wingdings" w:hAnsi="Wingdings" w:hint="default"/>
      </w:rPr>
    </w:lvl>
  </w:abstractNum>
  <w:abstractNum w:abstractNumId="11" w15:restartNumberingAfterBreak="0">
    <w:nsid w:val="5EFC2997"/>
    <w:multiLevelType w:val="hybridMultilevel"/>
    <w:tmpl w:val="FFFFFFFF"/>
    <w:lvl w:ilvl="0" w:tplc="683884D4">
      <w:start w:val="1"/>
      <w:numFmt w:val="bullet"/>
      <w:lvlText w:val=""/>
      <w:lvlJc w:val="left"/>
      <w:pPr>
        <w:ind w:left="720" w:hanging="360"/>
      </w:pPr>
      <w:rPr>
        <w:rFonts w:ascii="Symbol" w:hAnsi="Symbol" w:hint="default"/>
      </w:rPr>
    </w:lvl>
    <w:lvl w:ilvl="1" w:tplc="300CA5FE">
      <w:start w:val="1"/>
      <w:numFmt w:val="bullet"/>
      <w:lvlText w:val="o"/>
      <w:lvlJc w:val="left"/>
      <w:pPr>
        <w:ind w:left="1440" w:hanging="360"/>
      </w:pPr>
      <w:rPr>
        <w:rFonts w:ascii="Courier New" w:hAnsi="Courier New" w:hint="default"/>
      </w:rPr>
    </w:lvl>
    <w:lvl w:ilvl="2" w:tplc="A71C515A">
      <w:start w:val="1"/>
      <w:numFmt w:val="bullet"/>
      <w:lvlText w:val=""/>
      <w:lvlJc w:val="left"/>
      <w:pPr>
        <w:ind w:left="2160" w:hanging="360"/>
      </w:pPr>
      <w:rPr>
        <w:rFonts w:ascii="Wingdings" w:hAnsi="Wingdings" w:hint="default"/>
      </w:rPr>
    </w:lvl>
    <w:lvl w:ilvl="3" w:tplc="488EF72A">
      <w:start w:val="1"/>
      <w:numFmt w:val="bullet"/>
      <w:lvlText w:val=""/>
      <w:lvlJc w:val="left"/>
      <w:pPr>
        <w:ind w:left="2880" w:hanging="360"/>
      </w:pPr>
      <w:rPr>
        <w:rFonts w:ascii="Symbol" w:hAnsi="Symbol" w:hint="default"/>
      </w:rPr>
    </w:lvl>
    <w:lvl w:ilvl="4" w:tplc="B060F9F6">
      <w:start w:val="1"/>
      <w:numFmt w:val="bullet"/>
      <w:lvlText w:val="o"/>
      <w:lvlJc w:val="left"/>
      <w:pPr>
        <w:ind w:left="3600" w:hanging="360"/>
      </w:pPr>
      <w:rPr>
        <w:rFonts w:ascii="Courier New" w:hAnsi="Courier New" w:hint="default"/>
      </w:rPr>
    </w:lvl>
    <w:lvl w:ilvl="5" w:tplc="D8548F30">
      <w:start w:val="1"/>
      <w:numFmt w:val="bullet"/>
      <w:lvlText w:val=""/>
      <w:lvlJc w:val="left"/>
      <w:pPr>
        <w:ind w:left="4320" w:hanging="360"/>
      </w:pPr>
      <w:rPr>
        <w:rFonts w:ascii="Wingdings" w:hAnsi="Wingdings" w:hint="default"/>
      </w:rPr>
    </w:lvl>
    <w:lvl w:ilvl="6" w:tplc="A266C25A">
      <w:start w:val="1"/>
      <w:numFmt w:val="bullet"/>
      <w:lvlText w:val=""/>
      <w:lvlJc w:val="left"/>
      <w:pPr>
        <w:ind w:left="5040" w:hanging="360"/>
      </w:pPr>
      <w:rPr>
        <w:rFonts w:ascii="Symbol" w:hAnsi="Symbol" w:hint="default"/>
      </w:rPr>
    </w:lvl>
    <w:lvl w:ilvl="7" w:tplc="7CB00E7E">
      <w:start w:val="1"/>
      <w:numFmt w:val="bullet"/>
      <w:lvlText w:val="o"/>
      <w:lvlJc w:val="left"/>
      <w:pPr>
        <w:ind w:left="5760" w:hanging="360"/>
      </w:pPr>
      <w:rPr>
        <w:rFonts w:ascii="Courier New" w:hAnsi="Courier New" w:hint="default"/>
      </w:rPr>
    </w:lvl>
    <w:lvl w:ilvl="8" w:tplc="4C2EE02A">
      <w:start w:val="1"/>
      <w:numFmt w:val="bullet"/>
      <w:lvlText w:val=""/>
      <w:lvlJc w:val="left"/>
      <w:pPr>
        <w:ind w:left="6480" w:hanging="360"/>
      </w:pPr>
      <w:rPr>
        <w:rFonts w:ascii="Wingdings" w:hAnsi="Wingdings" w:hint="default"/>
      </w:rPr>
    </w:lvl>
  </w:abstractNum>
  <w:abstractNum w:abstractNumId="12" w15:restartNumberingAfterBreak="0">
    <w:nsid w:val="644D3C7E"/>
    <w:multiLevelType w:val="hybridMultilevel"/>
    <w:tmpl w:val="EE4ED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FC4028"/>
    <w:multiLevelType w:val="hybridMultilevel"/>
    <w:tmpl w:val="10E21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976EED"/>
    <w:multiLevelType w:val="hybridMultilevel"/>
    <w:tmpl w:val="7DC8F2F8"/>
    <w:lvl w:ilvl="0" w:tplc="FFC86310">
      <w:start w:val="1"/>
      <w:numFmt w:val="bullet"/>
      <w:lvlText w:val=""/>
      <w:lvlJc w:val="left"/>
      <w:pPr>
        <w:tabs>
          <w:tab w:val="num" w:pos="720"/>
        </w:tabs>
        <w:ind w:left="720" w:hanging="360"/>
      </w:pPr>
      <w:rPr>
        <w:rFonts w:ascii="Symbol" w:hAnsi="Symbol" w:hint="default"/>
        <w:sz w:val="20"/>
      </w:rPr>
    </w:lvl>
    <w:lvl w:ilvl="1" w:tplc="EDC2E0B8" w:tentative="1">
      <w:start w:val="1"/>
      <w:numFmt w:val="bullet"/>
      <w:lvlText w:val=""/>
      <w:lvlJc w:val="left"/>
      <w:pPr>
        <w:tabs>
          <w:tab w:val="num" w:pos="1440"/>
        </w:tabs>
        <w:ind w:left="1440" w:hanging="360"/>
      </w:pPr>
      <w:rPr>
        <w:rFonts w:ascii="Symbol" w:hAnsi="Symbol" w:hint="default"/>
        <w:sz w:val="20"/>
      </w:rPr>
    </w:lvl>
    <w:lvl w:ilvl="2" w:tplc="6C64B16E" w:tentative="1">
      <w:start w:val="1"/>
      <w:numFmt w:val="bullet"/>
      <w:lvlText w:val=""/>
      <w:lvlJc w:val="left"/>
      <w:pPr>
        <w:tabs>
          <w:tab w:val="num" w:pos="2160"/>
        </w:tabs>
        <w:ind w:left="2160" w:hanging="360"/>
      </w:pPr>
      <w:rPr>
        <w:rFonts w:ascii="Symbol" w:hAnsi="Symbol" w:hint="default"/>
        <w:sz w:val="20"/>
      </w:rPr>
    </w:lvl>
    <w:lvl w:ilvl="3" w:tplc="528E75A0" w:tentative="1">
      <w:start w:val="1"/>
      <w:numFmt w:val="bullet"/>
      <w:lvlText w:val=""/>
      <w:lvlJc w:val="left"/>
      <w:pPr>
        <w:tabs>
          <w:tab w:val="num" w:pos="2880"/>
        </w:tabs>
        <w:ind w:left="2880" w:hanging="360"/>
      </w:pPr>
      <w:rPr>
        <w:rFonts w:ascii="Symbol" w:hAnsi="Symbol" w:hint="default"/>
        <w:sz w:val="20"/>
      </w:rPr>
    </w:lvl>
    <w:lvl w:ilvl="4" w:tplc="D700D07E" w:tentative="1">
      <w:start w:val="1"/>
      <w:numFmt w:val="bullet"/>
      <w:lvlText w:val=""/>
      <w:lvlJc w:val="left"/>
      <w:pPr>
        <w:tabs>
          <w:tab w:val="num" w:pos="3600"/>
        </w:tabs>
        <w:ind w:left="3600" w:hanging="360"/>
      </w:pPr>
      <w:rPr>
        <w:rFonts w:ascii="Symbol" w:hAnsi="Symbol" w:hint="default"/>
        <w:sz w:val="20"/>
      </w:rPr>
    </w:lvl>
    <w:lvl w:ilvl="5" w:tplc="EF94A3D6" w:tentative="1">
      <w:start w:val="1"/>
      <w:numFmt w:val="bullet"/>
      <w:lvlText w:val=""/>
      <w:lvlJc w:val="left"/>
      <w:pPr>
        <w:tabs>
          <w:tab w:val="num" w:pos="4320"/>
        </w:tabs>
        <w:ind w:left="4320" w:hanging="360"/>
      </w:pPr>
      <w:rPr>
        <w:rFonts w:ascii="Symbol" w:hAnsi="Symbol" w:hint="default"/>
        <w:sz w:val="20"/>
      </w:rPr>
    </w:lvl>
    <w:lvl w:ilvl="6" w:tplc="C9C06A00" w:tentative="1">
      <w:start w:val="1"/>
      <w:numFmt w:val="bullet"/>
      <w:lvlText w:val=""/>
      <w:lvlJc w:val="left"/>
      <w:pPr>
        <w:tabs>
          <w:tab w:val="num" w:pos="5040"/>
        </w:tabs>
        <w:ind w:left="5040" w:hanging="360"/>
      </w:pPr>
      <w:rPr>
        <w:rFonts w:ascii="Symbol" w:hAnsi="Symbol" w:hint="default"/>
        <w:sz w:val="20"/>
      </w:rPr>
    </w:lvl>
    <w:lvl w:ilvl="7" w:tplc="FD7AB49C" w:tentative="1">
      <w:start w:val="1"/>
      <w:numFmt w:val="bullet"/>
      <w:lvlText w:val=""/>
      <w:lvlJc w:val="left"/>
      <w:pPr>
        <w:tabs>
          <w:tab w:val="num" w:pos="5760"/>
        </w:tabs>
        <w:ind w:left="5760" w:hanging="360"/>
      </w:pPr>
      <w:rPr>
        <w:rFonts w:ascii="Symbol" w:hAnsi="Symbol" w:hint="default"/>
        <w:sz w:val="20"/>
      </w:rPr>
    </w:lvl>
    <w:lvl w:ilvl="8" w:tplc="5D969AA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3015BD"/>
    <w:multiLevelType w:val="hybridMultilevel"/>
    <w:tmpl w:val="4B2C6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12323A"/>
    <w:multiLevelType w:val="hybridMultilevel"/>
    <w:tmpl w:val="7DC8F2F8"/>
    <w:lvl w:ilvl="0" w:tplc="5B3A56E0">
      <w:start w:val="1"/>
      <w:numFmt w:val="bullet"/>
      <w:lvlText w:val=""/>
      <w:lvlJc w:val="left"/>
      <w:pPr>
        <w:tabs>
          <w:tab w:val="num" w:pos="720"/>
        </w:tabs>
        <w:ind w:left="720" w:hanging="360"/>
      </w:pPr>
      <w:rPr>
        <w:rFonts w:ascii="Symbol" w:hAnsi="Symbol" w:hint="default"/>
        <w:sz w:val="20"/>
      </w:rPr>
    </w:lvl>
    <w:lvl w:ilvl="1" w:tplc="2A62475A" w:tentative="1">
      <w:start w:val="1"/>
      <w:numFmt w:val="bullet"/>
      <w:lvlText w:val=""/>
      <w:lvlJc w:val="left"/>
      <w:pPr>
        <w:tabs>
          <w:tab w:val="num" w:pos="1440"/>
        </w:tabs>
        <w:ind w:left="1440" w:hanging="360"/>
      </w:pPr>
      <w:rPr>
        <w:rFonts w:ascii="Symbol" w:hAnsi="Symbol" w:hint="default"/>
        <w:sz w:val="20"/>
      </w:rPr>
    </w:lvl>
    <w:lvl w:ilvl="2" w:tplc="C4ACB7B6" w:tentative="1">
      <w:start w:val="1"/>
      <w:numFmt w:val="bullet"/>
      <w:lvlText w:val=""/>
      <w:lvlJc w:val="left"/>
      <w:pPr>
        <w:tabs>
          <w:tab w:val="num" w:pos="2160"/>
        </w:tabs>
        <w:ind w:left="2160" w:hanging="360"/>
      </w:pPr>
      <w:rPr>
        <w:rFonts w:ascii="Symbol" w:hAnsi="Symbol" w:hint="default"/>
        <w:sz w:val="20"/>
      </w:rPr>
    </w:lvl>
    <w:lvl w:ilvl="3" w:tplc="2E586D36" w:tentative="1">
      <w:start w:val="1"/>
      <w:numFmt w:val="bullet"/>
      <w:lvlText w:val=""/>
      <w:lvlJc w:val="left"/>
      <w:pPr>
        <w:tabs>
          <w:tab w:val="num" w:pos="2880"/>
        </w:tabs>
        <w:ind w:left="2880" w:hanging="360"/>
      </w:pPr>
      <w:rPr>
        <w:rFonts w:ascii="Symbol" w:hAnsi="Symbol" w:hint="default"/>
        <w:sz w:val="20"/>
      </w:rPr>
    </w:lvl>
    <w:lvl w:ilvl="4" w:tplc="49A6BDEC" w:tentative="1">
      <w:start w:val="1"/>
      <w:numFmt w:val="bullet"/>
      <w:lvlText w:val=""/>
      <w:lvlJc w:val="left"/>
      <w:pPr>
        <w:tabs>
          <w:tab w:val="num" w:pos="3600"/>
        </w:tabs>
        <w:ind w:left="3600" w:hanging="360"/>
      </w:pPr>
      <w:rPr>
        <w:rFonts w:ascii="Symbol" w:hAnsi="Symbol" w:hint="default"/>
        <w:sz w:val="20"/>
      </w:rPr>
    </w:lvl>
    <w:lvl w:ilvl="5" w:tplc="AABEA64C" w:tentative="1">
      <w:start w:val="1"/>
      <w:numFmt w:val="bullet"/>
      <w:lvlText w:val=""/>
      <w:lvlJc w:val="left"/>
      <w:pPr>
        <w:tabs>
          <w:tab w:val="num" w:pos="4320"/>
        </w:tabs>
        <w:ind w:left="4320" w:hanging="360"/>
      </w:pPr>
      <w:rPr>
        <w:rFonts w:ascii="Symbol" w:hAnsi="Symbol" w:hint="default"/>
        <w:sz w:val="20"/>
      </w:rPr>
    </w:lvl>
    <w:lvl w:ilvl="6" w:tplc="20723558" w:tentative="1">
      <w:start w:val="1"/>
      <w:numFmt w:val="bullet"/>
      <w:lvlText w:val=""/>
      <w:lvlJc w:val="left"/>
      <w:pPr>
        <w:tabs>
          <w:tab w:val="num" w:pos="5040"/>
        </w:tabs>
        <w:ind w:left="5040" w:hanging="360"/>
      </w:pPr>
      <w:rPr>
        <w:rFonts w:ascii="Symbol" w:hAnsi="Symbol" w:hint="default"/>
        <w:sz w:val="20"/>
      </w:rPr>
    </w:lvl>
    <w:lvl w:ilvl="7" w:tplc="FF3661D2" w:tentative="1">
      <w:start w:val="1"/>
      <w:numFmt w:val="bullet"/>
      <w:lvlText w:val=""/>
      <w:lvlJc w:val="left"/>
      <w:pPr>
        <w:tabs>
          <w:tab w:val="num" w:pos="5760"/>
        </w:tabs>
        <w:ind w:left="5760" w:hanging="360"/>
      </w:pPr>
      <w:rPr>
        <w:rFonts w:ascii="Symbol" w:hAnsi="Symbol" w:hint="default"/>
        <w:sz w:val="20"/>
      </w:rPr>
    </w:lvl>
    <w:lvl w:ilvl="8" w:tplc="12DAA42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
  </w:num>
  <w:num w:numId="3">
    <w:abstractNumId w:val="2"/>
  </w:num>
  <w:num w:numId="4">
    <w:abstractNumId w:val="11"/>
  </w:num>
  <w:num w:numId="5">
    <w:abstractNumId w:val="3"/>
  </w:num>
  <w:num w:numId="6">
    <w:abstractNumId w:val="6"/>
  </w:num>
  <w:num w:numId="7">
    <w:abstractNumId w:val="3"/>
  </w:num>
  <w:num w:numId="8">
    <w:abstractNumId w:val="8"/>
  </w:num>
  <w:num w:numId="9">
    <w:abstractNumId w:val="5"/>
  </w:num>
  <w:num w:numId="10">
    <w:abstractNumId w:val="9"/>
  </w:num>
  <w:num w:numId="11">
    <w:abstractNumId w:val="14"/>
  </w:num>
  <w:num w:numId="12">
    <w:abstractNumId w:val="4"/>
  </w:num>
  <w:num w:numId="13">
    <w:abstractNumId w:val="16"/>
  </w:num>
  <w:num w:numId="14">
    <w:abstractNumId w:val="12"/>
  </w:num>
  <w:num w:numId="15">
    <w:abstractNumId w:val="13"/>
  </w:num>
  <w:num w:numId="16">
    <w:abstractNumId w:val="7"/>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D7E"/>
    <w:rsid w:val="00004D15"/>
    <w:rsid w:val="00004FC4"/>
    <w:rsid w:val="00007546"/>
    <w:rsid w:val="00025342"/>
    <w:rsid w:val="00025F11"/>
    <w:rsid w:val="000441E9"/>
    <w:rsid w:val="00050C5B"/>
    <w:rsid w:val="00053621"/>
    <w:rsid w:val="00053BBD"/>
    <w:rsid w:val="00057334"/>
    <w:rsid w:val="00071A55"/>
    <w:rsid w:val="00073550"/>
    <w:rsid w:val="00075749"/>
    <w:rsid w:val="000779CA"/>
    <w:rsid w:val="00081D59"/>
    <w:rsid w:val="00087F0F"/>
    <w:rsid w:val="000A0FDC"/>
    <w:rsid w:val="000A68B5"/>
    <w:rsid w:val="000C451B"/>
    <w:rsid w:val="000C4C9B"/>
    <w:rsid w:val="000E037B"/>
    <w:rsid w:val="000E0749"/>
    <w:rsid w:val="000E2214"/>
    <w:rsid w:val="000E626C"/>
    <w:rsid w:val="00103C0F"/>
    <w:rsid w:val="00104CE4"/>
    <w:rsid w:val="00112C91"/>
    <w:rsid w:val="00117DF7"/>
    <w:rsid w:val="001201B0"/>
    <w:rsid w:val="00120EBB"/>
    <w:rsid w:val="001340E5"/>
    <w:rsid w:val="00136611"/>
    <w:rsid w:val="00137CD7"/>
    <w:rsid w:val="00151149"/>
    <w:rsid w:val="00157B58"/>
    <w:rsid w:val="00160871"/>
    <w:rsid w:val="001619B1"/>
    <w:rsid w:val="001635E8"/>
    <w:rsid w:val="0016705A"/>
    <w:rsid w:val="001754A8"/>
    <w:rsid w:val="001761FA"/>
    <w:rsid w:val="00191368"/>
    <w:rsid w:val="00193A6F"/>
    <w:rsid w:val="001945DE"/>
    <w:rsid w:val="0019770A"/>
    <w:rsid w:val="001B056C"/>
    <w:rsid w:val="001B30CD"/>
    <w:rsid w:val="001C264D"/>
    <w:rsid w:val="001C79D7"/>
    <w:rsid w:val="001C7C4D"/>
    <w:rsid w:val="001D455F"/>
    <w:rsid w:val="001D50C8"/>
    <w:rsid w:val="001F52C0"/>
    <w:rsid w:val="001F5377"/>
    <w:rsid w:val="001F5A74"/>
    <w:rsid w:val="00212895"/>
    <w:rsid w:val="00222F38"/>
    <w:rsid w:val="00230B5F"/>
    <w:rsid w:val="002318C5"/>
    <w:rsid w:val="00231D58"/>
    <w:rsid w:val="002338A7"/>
    <w:rsid w:val="002369EE"/>
    <w:rsid w:val="002501F5"/>
    <w:rsid w:val="0025165A"/>
    <w:rsid w:val="00251847"/>
    <w:rsid w:val="00257B91"/>
    <w:rsid w:val="002614DE"/>
    <w:rsid w:val="002623DA"/>
    <w:rsid w:val="0026557D"/>
    <w:rsid w:val="002711C2"/>
    <w:rsid w:val="00272D8A"/>
    <w:rsid w:val="002732A6"/>
    <w:rsid w:val="002823F6"/>
    <w:rsid w:val="00285AAC"/>
    <w:rsid w:val="002918A4"/>
    <w:rsid w:val="002A072B"/>
    <w:rsid w:val="002A09A6"/>
    <w:rsid w:val="002A2A70"/>
    <w:rsid w:val="002B00A7"/>
    <w:rsid w:val="002B0ADC"/>
    <w:rsid w:val="002B1FF6"/>
    <w:rsid w:val="002D022E"/>
    <w:rsid w:val="002D7841"/>
    <w:rsid w:val="002F2A94"/>
    <w:rsid w:val="003008E6"/>
    <w:rsid w:val="0030158F"/>
    <w:rsid w:val="00302972"/>
    <w:rsid w:val="00302F00"/>
    <w:rsid w:val="00304AB9"/>
    <w:rsid w:val="0030520D"/>
    <w:rsid w:val="00312E30"/>
    <w:rsid w:val="0031733E"/>
    <w:rsid w:val="00324EBD"/>
    <w:rsid w:val="003266A3"/>
    <w:rsid w:val="00331717"/>
    <w:rsid w:val="00336034"/>
    <w:rsid w:val="00347269"/>
    <w:rsid w:val="00350054"/>
    <w:rsid w:val="00350D8C"/>
    <w:rsid w:val="003518EC"/>
    <w:rsid w:val="0035486E"/>
    <w:rsid w:val="00371D50"/>
    <w:rsid w:val="00376FB9"/>
    <w:rsid w:val="003777FF"/>
    <w:rsid w:val="0039109A"/>
    <w:rsid w:val="003971C0"/>
    <w:rsid w:val="0039747B"/>
    <w:rsid w:val="003A32F3"/>
    <w:rsid w:val="003A51FB"/>
    <w:rsid w:val="003C2ED6"/>
    <w:rsid w:val="003C368E"/>
    <w:rsid w:val="003C7F95"/>
    <w:rsid w:val="003D5EBC"/>
    <w:rsid w:val="003E01A4"/>
    <w:rsid w:val="003E0AB7"/>
    <w:rsid w:val="003F5673"/>
    <w:rsid w:val="003F7546"/>
    <w:rsid w:val="00402B5D"/>
    <w:rsid w:val="0041050C"/>
    <w:rsid w:val="0041156D"/>
    <w:rsid w:val="004124AF"/>
    <w:rsid w:val="00421A1A"/>
    <w:rsid w:val="00431C53"/>
    <w:rsid w:val="00444418"/>
    <w:rsid w:val="00456C08"/>
    <w:rsid w:val="004653F4"/>
    <w:rsid w:val="00465763"/>
    <w:rsid w:val="004744FB"/>
    <w:rsid w:val="004755FE"/>
    <w:rsid w:val="004817F0"/>
    <w:rsid w:val="004820F6"/>
    <w:rsid w:val="0048223C"/>
    <w:rsid w:val="00483EA8"/>
    <w:rsid w:val="00485F49"/>
    <w:rsid w:val="004909F7"/>
    <w:rsid w:val="00490FC2"/>
    <w:rsid w:val="004910DB"/>
    <w:rsid w:val="0049202D"/>
    <w:rsid w:val="0049317C"/>
    <w:rsid w:val="004973A2"/>
    <w:rsid w:val="004B282F"/>
    <w:rsid w:val="004B559D"/>
    <w:rsid w:val="004D3D46"/>
    <w:rsid w:val="004E05DF"/>
    <w:rsid w:val="004E2E0D"/>
    <w:rsid w:val="004E589B"/>
    <w:rsid w:val="004E6E7F"/>
    <w:rsid w:val="004F08B8"/>
    <w:rsid w:val="00500CD9"/>
    <w:rsid w:val="00502FFD"/>
    <w:rsid w:val="00503158"/>
    <w:rsid w:val="00507F94"/>
    <w:rsid w:val="00510BA2"/>
    <w:rsid w:val="00513491"/>
    <w:rsid w:val="00522D19"/>
    <w:rsid w:val="005242F7"/>
    <w:rsid w:val="00557772"/>
    <w:rsid w:val="00560D58"/>
    <w:rsid w:val="0057038F"/>
    <w:rsid w:val="0057232F"/>
    <w:rsid w:val="0057294F"/>
    <w:rsid w:val="00577BC3"/>
    <w:rsid w:val="00585B43"/>
    <w:rsid w:val="00586730"/>
    <w:rsid w:val="00586E65"/>
    <w:rsid w:val="00590C66"/>
    <w:rsid w:val="00590D1F"/>
    <w:rsid w:val="00592D36"/>
    <w:rsid w:val="005A1707"/>
    <w:rsid w:val="005A42E6"/>
    <w:rsid w:val="005B4275"/>
    <w:rsid w:val="005B7855"/>
    <w:rsid w:val="005C0A00"/>
    <w:rsid w:val="005D4943"/>
    <w:rsid w:val="005E129F"/>
    <w:rsid w:val="005E1E11"/>
    <w:rsid w:val="005E30FC"/>
    <w:rsid w:val="005E6487"/>
    <w:rsid w:val="00600AD7"/>
    <w:rsid w:val="006021AC"/>
    <w:rsid w:val="0061176A"/>
    <w:rsid w:val="00627F50"/>
    <w:rsid w:val="0063506B"/>
    <w:rsid w:val="006367E5"/>
    <w:rsid w:val="00637358"/>
    <w:rsid w:val="00641683"/>
    <w:rsid w:val="00650ECE"/>
    <w:rsid w:val="006516CA"/>
    <w:rsid w:val="00651B8B"/>
    <w:rsid w:val="00651C42"/>
    <w:rsid w:val="006565A3"/>
    <w:rsid w:val="006656E8"/>
    <w:rsid w:val="00667D7E"/>
    <w:rsid w:val="006722C0"/>
    <w:rsid w:val="006756AC"/>
    <w:rsid w:val="00681B92"/>
    <w:rsid w:val="00691FE0"/>
    <w:rsid w:val="006A0217"/>
    <w:rsid w:val="006A0CB7"/>
    <w:rsid w:val="006A215D"/>
    <w:rsid w:val="006B0561"/>
    <w:rsid w:val="006B099B"/>
    <w:rsid w:val="006B374B"/>
    <w:rsid w:val="006B4BE9"/>
    <w:rsid w:val="006B6536"/>
    <w:rsid w:val="006C0047"/>
    <w:rsid w:val="006C01C6"/>
    <w:rsid w:val="006C6CAB"/>
    <w:rsid w:val="006C70F6"/>
    <w:rsid w:val="006C7450"/>
    <w:rsid w:val="006D0EA4"/>
    <w:rsid w:val="006E0E90"/>
    <w:rsid w:val="006E4E4C"/>
    <w:rsid w:val="006E5547"/>
    <w:rsid w:val="006F406C"/>
    <w:rsid w:val="006F4586"/>
    <w:rsid w:val="00707ECB"/>
    <w:rsid w:val="00710E27"/>
    <w:rsid w:val="00712156"/>
    <w:rsid w:val="00714AD7"/>
    <w:rsid w:val="00716D91"/>
    <w:rsid w:val="00730B83"/>
    <w:rsid w:val="00736D5F"/>
    <w:rsid w:val="007414B1"/>
    <w:rsid w:val="0074299A"/>
    <w:rsid w:val="007534AB"/>
    <w:rsid w:val="00755B82"/>
    <w:rsid w:val="00760C82"/>
    <w:rsid w:val="00770945"/>
    <w:rsid w:val="00775ED3"/>
    <w:rsid w:val="00780915"/>
    <w:rsid w:val="00781753"/>
    <w:rsid w:val="00787908"/>
    <w:rsid w:val="00795CE3"/>
    <w:rsid w:val="007B7F7B"/>
    <w:rsid w:val="007C1BDF"/>
    <w:rsid w:val="007C1E5A"/>
    <w:rsid w:val="007C2A60"/>
    <w:rsid w:val="007C6568"/>
    <w:rsid w:val="007C661F"/>
    <w:rsid w:val="007D5307"/>
    <w:rsid w:val="007D6F82"/>
    <w:rsid w:val="007D6FF7"/>
    <w:rsid w:val="007E11F3"/>
    <w:rsid w:val="007F62B6"/>
    <w:rsid w:val="007F7812"/>
    <w:rsid w:val="007F783E"/>
    <w:rsid w:val="008014FF"/>
    <w:rsid w:val="00801E61"/>
    <w:rsid w:val="0080501C"/>
    <w:rsid w:val="008067B2"/>
    <w:rsid w:val="0082020A"/>
    <w:rsid w:val="00834ECE"/>
    <w:rsid w:val="00842FEC"/>
    <w:rsid w:val="008434C1"/>
    <w:rsid w:val="008438D7"/>
    <w:rsid w:val="00845EE1"/>
    <w:rsid w:val="0085750C"/>
    <w:rsid w:val="00857FD5"/>
    <w:rsid w:val="0086281A"/>
    <w:rsid w:val="00870C89"/>
    <w:rsid w:val="008726EC"/>
    <w:rsid w:val="00876E55"/>
    <w:rsid w:val="00884149"/>
    <w:rsid w:val="0088596B"/>
    <w:rsid w:val="008926C8"/>
    <w:rsid w:val="00894DF7"/>
    <w:rsid w:val="008972D2"/>
    <w:rsid w:val="008A1016"/>
    <w:rsid w:val="008A11CE"/>
    <w:rsid w:val="008A202D"/>
    <w:rsid w:val="008A5B1B"/>
    <w:rsid w:val="008A73D7"/>
    <w:rsid w:val="008B25C5"/>
    <w:rsid w:val="008B2CCE"/>
    <w:rsid w:val="008D421E"/>
    <w:rsid w:val="008D6005"/>
    <w:rsid w:val="008D6A71"/>
    <w:rsid w:val="008D70FA"/>
    <w:rsid w:val="008E0F84"/>
    <w:rsid w:val="008E519C"/>
    <w:rsid w:val="008E53AA"/>
    <w:rsid w:val="008F5664"/>
    <w:rsid w:val="00902556"/>
    <w:rsid w:val="00902623"/>
    <w:rsid w:val="00904209"/>
    <w:rsid w:val="00912933"/>
    <w:rsid w:val="00914F48"/>
    <w:rsid w:val="009305A6"/>
    <w:rsid w:val="00931235"/>
    <w:rsid w:val="0093157E"/>
    <w:rsid w:val="00937881"/>
    <w:rsid w:val="00937DDC"/>
    <w:rsid w:val="00956A20"/>
    <w:rsid w:val="00957E0E"/>
    <w:rsid w:val="00957F40"/>
    <w:rsid w:val="00975202"/>
    <w:rsid w:val="00975E4C"/>
    <w:rsid w:val="00977C61"/>
    <w:rsid w:val="00986A42"/>
    <w:rsid w:val="00993383"/>
    <w:rsid w:val="009B15E2"/>
    <w:rsid w:val="009B17F1"/>
    <w:rsid w:val="009B410A"/>
    <w:rsid w:val="009B560F"/>
    <w:rsid w:val="009C5B18"/>
    <w:rsid w:val="009D18AF"/>
    <w:rsid w:val="009D2E73"/>
    <w:rsid w:val="009D3FC1"/>
    <w:rsid w:val="009D5A4E"/>
    <w:rsid w:val="009D697A"/>
    <w:rsid w:val="009D73E7"/>
    <w:rsid w:val="009E14A0"/>
    <w:rsid w:val="009E56F0"/>
    <w:rsid w:val="009E6122"/>
    <w:rsid w:val="009E76A0"/>
    <w:rsid w:val="00A056D1"/>
    <w:rsid w:val="00A07BBB"/>
    <w:rsid w:val="00A1119D"/>
    <w:rsid w:val="00A12476"/>
    <w:rsid w:val="00A13A34"/>
    <w:rsid w:val="00A174CA"/>
    <w:rsid w:val="00A17647"/>
    <w:rsid w:val="00A26C59"/>
    <w:rsid w:val="00A30B7B"/>
    <w:rsid w:val="00A356F3"/>
    <w:rsid w:val="00A376C4"/>
    <w:rsid w:val="00A40772"/>
    <w:rsid w:val="00A45614"/>
    <w:rsid w:val="00A4EB74"/>
    <w:rsid w:val="00A55812"/>
    <w:rsid w:val="00A56BA6"/>
    <w:rsid w:val="00A6411E"/>
    <w:rsid w:val="00A71B38"/>
    <w:rsid w:val="00A73A5A"/>
    <w:rsid w:val="00A846AC"/>
    <w:rsid w:val="00A84840"/>
    <w:rsid w:val="00A84B65"/>
    <w:rsid w:val="00A84F0A"/>
    <w:rsid w:val="00A93183"/>
    <w:rsid w:val="00A97986"/>
    <w:rsid w:val="00AA0A41"/>
    <w:rsid w:val="00AA2CF1"/>
    <w:rsid w:val="00AB65E0"/>
    <w:rsid w:val="00AD2818"/>
    <w:rsid w:val="00AE5BD3"/>
    <w:rsid w:val="00AF51B9"/>
    <w:rsid w:val="00B0753B"/>
    <w:rsid w:val="00B15A75"/>
    <w:rsid w:val="00B22DEC"/>
    <w:rsid w:val="00B23411"/>
    <w:rsid w:val="00B2418C"/>
    <w:rsid w:val="00B27D0F"/>
    <w:rsid w:val="00B30725"/>
    <w:rsid w:val="00B33664"/>
    <w:rsid w:val="00B41450"/>
    <w:rsid w:val="00B4553D"/>
    <w:rsid w:val="00B47C44"/>
    <w:rsid w:val="00B51051"/>
    <w:rsid w:val="00B53113"/>
    <w:rsid w:val="00B560E2"/>
    <w:rsid w:val="00B6591E"/>
    <w:rsid w:val="00B674D2"/>
    <w:rsid w:val="00B90D20"/>
    <w:rsid w:val="00B955B8"/>
    <w:rsid w:val="00BA0E66"/>
    <w:rsid w:val="00BB324C"/>
    <w:rsid w:val="00BB4478"/>
    <w:rsid w:val="00BC7ED3"/>
    <w:rsid w:val="00BD092C"/>
    <w:rsid w:val="00BE0C31"/>
    <w:rsid w:val="00BE2570"/>
    <w:rsid w:val="00BE4059"/>
    <w:rsid w:val="00BE62FF"/>
    <w:rsid w:val="00BF36D5"/>
    <w:rsid w:val="00BF478F"/>
    <w:rsid w:val="00BF6647"/>
    <w:rsid w:val="00C012CE"/>
    <w:rsid w:val="00C07017"/>
    <w:rsid w:val="00C22D4C"/>
    <w:rsid w:val="00C276E1"/>
    <w:rsid w:val="00C3358A"/>
    <w:rsid w:val="00C33A0B"/>
    <w:rsid w:val="00C34678"/>
    <w:rsid w:val="00C37317"/>
    <w:rsid w:val="00C50BFF"/>
    <w:rsid w:val="00C52585"/>
    <w:rsid w:val="00C913C7"/>
    <w:rsid w:val="00C925D1"/>
    <w:rsid w:val="00C92E23"/>
    <w:rsid w:val="00C939DC"/>
    <w:rsid w:val="00CA0E64"/>
    <w:rsid w:val="00CA3F38"/>
    <w:rsid w:val="00CA5E1B"/>
    <w:rsid w:val="00CA6E89"/>
    <w:rsid w:val="00CB2A8F"/>
    <w:rsid w:val="00CC1D3F"/>
    <w:rsid w:val="00CC64D9"/>
    <w:rsid w:val="00CC6BEA"/>
    <w:rsid w:val="00CC7B6A"/>
    <w:rsid w:val="00CD4B10"/>
    <w:rsid w:val="00CE548F"/>
    <w:rsid w:val="00CF428B"/>
    <w:rsid w:val="00CF706A"/>
    <w:rsid w:val="00D0099E"/>
    <w:rsid w:val="00D03F05"/>
    <w:rsid w:val="00D14D69"/>
    <w:rsid w:val="00D20658"/>
    <w:rsid w:val="00D214B6"/>
    <w:rsid w:val="00D3573C"/>
    <w:rsid w:val="00D40A7C"/>
    <w:rsid w:val="00D40F31"/>
    <w:rsid w:val="00D43CE0"/>
    <w:rsid w:val="00D529BC"/>
    <w:rsid w:val="00D62F2E"/>
    <w:rsid w:val="00D63A19"/>
    <w:rsid w:val="00D67D84"/>
    <w:rsid w:val="00D744D7"/>
    <w:rsid w:val="00D75825"/>
    <w:rsid w:val="00D817E6"/>
    <w:rsid w:val="00D97082"/>
    <w:rsid w:val="00DA3BD3"/>
    <w:rsid w:val="00DA46CF"/>
    <w:rsid w:val="00DA4DD3"/>
    <w:rsid w:val="00DA5E54"/>
    <w:rsid w:val="00DA644A"/>
    <w:rsid w:val="00DC2B6E"/>
    <w:rsid w:val="00DC325A"/>
    <w:rsid w:val="00DC4935"/>
    <w:rsid w:val="00DC5A3A"/>
    <w:rsid w:val="00DD1912"/>
    <w:rsid w:val="00DD1AFC"/>
    <w:rsid w:val="00DD7B4A"/>
    <w:rsid w:val="00DD7F70"/>
    <w:rsid w:val="00DF7001"/>
    <w:rsid w:val="00E01DD9"/>
    <w:rsid w:val="00E02A05"/>
    <w:rsid w:val="00E1371F"/>
    <w:rsid w:val="00E14CEB"/>
    <w:rsid w:val="00E15217"/>
    <w:rsid w:val="00E168AE"/>
    <w:rsid w:val="00E332DE"/>
    <w:rsid w:val="00E50513"/>
    <w:rsid w:val="00E61E2A"/>
    <w:rsid w:val="00E6328B"/>
    <w:rsid w:val="00E644AA"/>
    <w:rsid w:val="00E653FF"/>
    <w:rsid w:val="00E6724F"/>
    <w:rsid w:val="00E70053"/>
    <w:rsid w:val="00E77429"/>
    <w:rsid w:val="00E82EDA"/>
    <w:rsid w:val="00E869D6"/>
    <w:rsid w:val="00E978FA"/>
    <w:rsid w:val="00EA3D55"/>
    <w:rsid w:val="00EA5E71"/>
    <w:rsid w:val="00EC1855"/>
    <w:rsid w:val="00ED0933"/>
    <w:rsid w:val="00ED1991"/>
    <w:rsid w:val="00ED28E3"/>
    <w:rsid w:val="00ED4248"/>
    <w:rsid w:val="00EE0242"/>
    <w:rsid w:val="00EE0407"/>
    <w:rsid w:val="00EF5FFF"/>
    <w:rsid w:val="00F019C7"/>
    <w:rsid w:val="00F03CB2"/>
    <w:rsid w:val="00F04961"/>
    <w:rsid w:val="00F06DCC"/>
    <w:rsid w:val="00F10574"/>
    <w:rsid w:val="00F11615"/>
    <w:rsid w:val="00F12582"/>
    <w:rsid w:val="00F14FD1"/>
    <w:rsid w:val="00F156D2"/>
    <w:rsid w:val="00F312C6"/>
    <w:rsid w:val="00F358E8"/>
    <w:rsid w:val="00F45226"/>
    <w:rsid w:val="00F5092B"/>
    <w:rsid w:val="00F515B4"/>
    <w:rsid w:val="00F70DA1"/>
    <w:rsid w:val="00F71D78"/>
    <w:rsid w:val="00F7231E"/>
    <w:rsid w:val="00F82535"/>
    <w:rsid w:val="00F85CCE"/>
    <w:rsid w:val="00F86AD4"/>
    <w:rsid w:val="00F92D8D"/>
    <w:rsid w:val="00F931AD"/>
    <w:rsid w:val="00F97E49"/>
    <w:rsid w:val="00FA0030"/>
    <w:rsid w:val="00FA09D6"/>
    <w:rsid w:val="00FA0BC0"/>
    <w:rsid w:val="00FA181F"/>
    <w:rsid w:val="00FA5BCE"/>
    <w:rsid w:val="00FB3C72"/>
    <w:rsid w:val="00FC09CA"/>
    <w:rsid w:val="00FC39C9"/>
    <w:rsid w:val="00FC4D50"/>
    <w:rsid w:val="00FC55F8"/>
    <w:rsid w:val="00FE04D1"/>
    <w:rsid w:val="00FE060D"/>
    <w:rsid w:val="00FF74F7"/>
    <w:rsid w:val="028489D2"/>
    <w:rsid w:val="0323E5B1"/>
    <w:rsid w:val="03FDFDAB"/>
    <w:rsid w:val="040BFBCE"/>
    <w:rsid w:val="061EECC1"/>
    <w:rsid w:val="066E2331"/>
    <w:rsid w:val="07F3FC22"/>
    <w:rsid w:val="095FA51A"/>
    <w:rsid w:val="09D7E733"/>
    <w:rsid w:val="09E9CB34"/>
    <w:rsid w:val="0AA89E34"/>
    <w:rsid w:val="0AAF5710"/>
    <w:rsid w:val="0AB23403"/>
    <w:rsid w:val="0ADFF798"/>
    <w:rsid w:val="0B0395FE"/>
    <w:rsid w:val="0BD0B3A9"/>
    <w:rsid w:val="0CBCB7E2"/>
    <w:rsid w:val="0CCD9D3E"/>
    <w:rsid w:val="0CD391BB"/>
    <w:rsid w:val="0CD8FC6B"/>
    <w:rsid w:val="0CEBF44B"/>
    <w:rsid w:val="0DB6D667"/>
    <w:rsid w:val="0E0845E7"/>
    <w:rsid w:val="0E91A74A"/>
    <w:rsid w:val="0F414F0B"/>
    <w:rsid w:val="0F911820"/>
    <w:rsid w:val="101BEB3A"/>
    <w:rsid w:val="108FDBC2"/>
    <w:rsid w:val="113DDF31"/>
    <w:rsid w:val="12911428"/>
    <w:rsid w:val="136B1236"/>
    <w:rsid w:val="137254CE"/>
    <w:rsid w:val="13F77A22"/>
    <w:rsid w:val="140E7394"/>
    <w:rsid w:val="14F3DD7B"/>
    <w:rsid w:val="1518E821"/>
    <w:rsid w:val="164B7C64"/>
    <w:rsid w:val="17416756"/>
    <w:rsid w:val="181103CF"/>
    <w:rsid w:val="185DBF16"/>
    <w:rsid w:val="1A5127F7"/>
    <w:rsid w:val="1AF3D3E8"/>
    <w:rsid w:val="1B21D9AA"/>
    <w:rsid w:val="1DE5A2F7"/>
    <w:rsid w:val="1F5685CA"/>
    <w:rsid w:val="1F91627C"/>
    <w:rsid w:val="1FA96197"/>
    <w:rsid w:val="1FD93071"/>
    <w:rsid w:val="20DE2265"/>
    <w:rsid w:val="21CE8E80"/>
    <w:rsid w:val="24E41D2C"/>
    <w:rsid w:val="262E2CB6"/>
    <w:rsid w:val="26568356"/>
    <w:rsid w:val="268DC2B0"/>
    <w:rsid w:val="26FBAE5C"/>
    <w:rsid w:val="28B02A17"/>
    <w:rsid w:val="295DE5FD"/>
    <w:rsid w:val="29FCE533"/>
    <w:rsid w:val="2C680432"/>
    <w:rsid w:val="2D52ABCD"/>
    <w:rsid w:val="2DA102C0"/>
    <w:rsid w:val="2DFC415F"/>
    <w:rsid w:val="2E8682BD"/>
    <w:rsid w:val="3095DCB8"/>
    <w:rsid w:val="33ACC1FD"/>
    <w:rsid w:val="3409A93D"/>
    <w:rsid w:val="35519417"/>
    <w:rsid w:val="35C2C7D0"/>
    <w:rsid w:val="35E3AE47"/>
    <w:rsid w:val="36B2E451"/>
    <w:rsid w:val="36B46A81"/>
    <w:rsid w:val="37056086"/>
    <w:rsid w:val="37C3B18B"/>
    <w:rsid w:val="39344035"/>
    <w:rsid w:val="3C963752"/>
    <w:rsid w:val="3D0E0881"/>
    <w:rsid w:val="3D1AA05B"/>
    <w:rsid w:val="3E9E42E3"/>
    <w:rsid w:val="40896CDA"/>
    <w:rsid w:val="43EF1E91"/>
    <w:rsid w:val="4474B374"/>
    <w:rsid w:val="448FA561"/>
    <w:rsid w:val="44B480FF"/>
    <w:rsid w:val="45D0C785"/>
    <w:rsid w:val="4621705C"/>
    <w:rsid w:val="463C0C8E"/>
    <w:rsid w:val="467DB30C"/>
    <w:rsid w:val="47B415E7"/>
    <w:rsid w:val="47B78917"/>
    <w:rsid w:val="47D7248D"/>
    <w:rsid w:val="48133DB4"/>
    <w:rsid w:val="487B2691"/>
    <w:rsid w:val="48E52E45"/>
    <w:rsid w:val="492E341F"/>
    <w:rsid w:val="4B62D44F"/>
    <w:rsid w:val="4BDB3B73"/>
    <w:rsid w:val="4C36F14E"/>
    <w:rsid w:val="4C9BA5FF"/>
    <w:rsid w:val="4D26DF5D"/>
    <w:rsid w:val="4DC529FE"/>
    <w:rsid w:val="4F709816"/>
    <w:rsid w:val="528B1C8F"/>
    <w:rsid w:val="531D270F"/>
    <w:rsid w:val="54650BD1"/>
    <w:rsid w:val="5468D524"/>
    <w:rsid w:val="5771699C"/>
    <w:rsid w:val="5790155C"/>
    <w:rsid w:val="579697C5"/>
    <w:rsid w:val="59BBE514"/>
    <w:rsid w:val="5A48287A"/>
    <w:rsid w:val="5B4889F4"/>
    <w:rsid w:val="5C30D1BD"/>
    <w:rsid w:val="5CADF5F3"/>
    <w:rsid w:val="5D510892"/>
    <w:rsid w:val="5D55197D"/>
    <w:rsid w:val="5E1C2DD7"/>
    <w:rsid w:val="5E24701C"/>
    <w:rsid w:val="5E6453CA"/>
    <w:rsid w:val="5EE055FD"/>
    <w:rsid w:val="5F0ABFAF"/>
    <w:rsid w:val="616399CC"/>
    <w:rsid w:val="646CF170"/>
    <w:rsid w:val="65E7D780"/>
    <w:rsid w:val="66178B86"/>
    <w:rsid w:val="6785E430"/>
    <w:rsid w:val="67A5C056"/>
    <w:rsid w:val="69760276"/>
    <w:rsid w:val="6A4E4C40"/>
    <w:rsid w:val="6B82ABC2"/>
    <w:rsid w:val="6BCF4F07"/>
    <w:rsid w:val="6CF00824"/>
    <w:rsid w:val="6DAE6A7A"/>
    <w:rsid w:val="6DB7C215"/>
    <w:rsid w:val="6DC0513F"/>
    <w:rsid w:val="6DC6C49E"/>
    <w:rsid w:val="6DFA9B5A"/>
    <w:rsid w:val="6E01AEF8"/>
    <w:rsid w:val="6EE3C5E4"/>
    <w:rsid w:val="721557AD"/>
    <w:rsid w:val="751170B0"/>
    <w:rsid w:val="75AE3146"/>
    <w:rsid w:val="769BDC29"/>
    <w:rsid w:val="76D49FC3"/>
    <w:rsid w:val="78691047"/>
    <w:rsid w:val="78CFEC89"/>
    <w:rsid w:val="7943D04B"/>
    <w:rsid w:val="79BCD2C7"/>
    <w:rsid w:val="7D003BBC"/>
    <w:rsid w:val="7D5522F5"/>
    <w:rsid w:val="7DD1FC17"/>
    <w:rsid w:val="7E1EBAF7"/>
    <w:rsid w:val="7FFB86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3AD05"/>
  <w15:chartTrackingRefBased/>
  <w15:docId w15:val="{5B91F181-2C97-4507-A7E3-3ACBF2578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7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16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1615"/>
  </w:style>
  <w:style w:type="paragraph" w:styleId="Footer">
    <w:name w:val="footer"/>
    <w:basedOn w:val="Normal"/>
    <w:link w:val="FooterChar"/>
    <w:uiPriority w:val="99"/>
    <w:unhideWhenUsed/>
    <w:rsid w:val="00F116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1615"/>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rsid w:val="009B560F"/>
  </w:style>
  <w:style w:type="paragraph" w:styleId="BalloonText">
    <w:name w:val="Balloon Text"/>
    <w:basedOn w:val="Normal"/>
    <w:link w:val="BalloonTextChar"/>
    <w:uiPriority w:val="99"/>
    <w:semiHidden/>
    <w:unhideWhenUsed/>
    <w:rsid w:val="00A1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647"/>
    <w:rPr>
      <w:rFonts w:ascii="Segoe UI" w:hAnsi="Segoe UI" w:cs="Segoe UI"/>
      <w:sz w:val="18"/>
      <w:szCs w:val="18"/>
    </w:rPr>
  </w:style>
  <w:style w:type="character" w:styleId="CommentReference">
    <w:name w:val="annotation reference"/>
    <w:basedOn w:val="DefaultParagraphFont"/>
    <w:uiPriority w:val="99"/>
    <w:semiHidden/>
    <w:unhideWhenUsed/>
    <w:rsid w:val="00A17647"/>
    <w:rPr>
      <w:sz w:val="16"/>
      <w:szCs w:val="16"/>
    </w:rPr>
  </w:style>
  <w:style w:type="paragraph" w:styleId="CommentText">
    <w:name w:val="annotation text"/>
    <w:basedOn w:val="Normal"/>
    <w:link w:val="CommentTextChar"/>
    <w:uiPriority w:val="99"/>
    <w:semiHidden/>
    <w:unhideWhenUsed/>
    <w:rsid w:val="00A17647"/>
    <w:pPr>
      <w:spacing w:line="240" w:lineRule="auto"/>
    </w:pPr>
    <w:rPr>
      <w:sz w:val="20"/>
      <w:szCs w:val="20"/>
    </w:rPr>
  </w:style>
  <w:style w:type="character" w:customStyle="1" w:styleId="CommentTextChar">
    <w:name w:val="Comment Text Char"/>
    <w:basedOn w:val="DefaultParagraphFont"/>
    <w:link w:val="CommentText"/>
    <w:uiPriority w:val="99"/>
    <w:semiHidden/>
    <w:rsid w:val="00A17647"/>
    <w:rPr>
      <w:sz w:val="20"/>
      <w:szCs w:val="20"/>
    </w:rPr>
  </w:style>
  <w:style w:type="paragraph" w:styleId="CommentSubject">
    <w:name w:val="annotation subject"/>
    <w:basedOn w:val="CommentText"/>
    <w:next w:val="CommentText"/>
    <w:link w:val="CommentSubjectChar"/>
    <w:uiPriority w:val="99"/>
    <w:semiHidden/>
    <w:unhideWhenUsed/>
    <w:rsid w:val="00A17647"/>
    <w:rPr>
      <w:b/>
      <w:bCs/>
    </w:rPr>
  </w:style>
  <w:style w:type="character" w:customStyle="1" w:styleId="CommentSubjectChar">
    <w:name w:val="Comment Subject Char"/>
    <w:basedOn w:val="CommentTextChar"/>
    <w:link w:val="CommentSubject"/>
    <w:uiPriority w:val="99"/>
    <w:semiHidden/>
    <w:rsid w:val="00A17647"/>
    <w:rPr>
      <w:b/>
      <w:bCs/>
      <w:sz w:val="20"/>
      <w:szCs w:val="20"/>
    </w:rPr>
  </w:style>
  <w:style w:type="paragraph" w:customStyle="1" w:styleId="paragraph">
    <w:name w:val="paragraph"/>
    <w:basedOn w:val="Normal"/>
    <w:rsid w:val="00B560E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B560E2"/>
  </w:style>
  <w:style w:type="character" w:styleId="UnresolvedMention">
    <w:name w:val="Unresolved Mention"/>
    <w:basedOn w:val="DefaultParagraphFont"/>
    <w:uiPriority w:val="99"/>
    <w:unhideWhenUsed/>
    <w:rsid w:val="00F45226"/>
    <w:rPr>
      <w:color w:val="605E5C"/>
      <w:shd w:val="clear" w:color="auto" w:fill="E1DFDD"/>
    </w:rPr>
  </w:style>
  <w:style w:type="character" w:styleId="Mention">
    <w:name w:val="Mention"/>
    <w:basedOn w:val="DefaultParagraphFont"/>
    <w:uiPriority w:val="99"/>
    <w:unhideWhenUsed/>
    <w:rsid w:val="00F45226"/>
    <w:rPr>
      <w:color w:val="2B579A"/>
      <w:shd w:val="clear" w:color="auto" w:fill="E1DFDD"/>
    </w:rPr>
  </w:style>
  <w:style w:type="character" w:styleId="Hyperlink">
    <w:name w:val="Hyperlink"/>
    <w:basedOn w:val="DefaultParagraphFont"/>
    <w:uiPriority w:val="99"/>
    <w:unhideWhenUsed/>
    <w:rsid w:val="007414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6176076">
      <w:bodyDiv w:val="1"/>
      <w:marLeft w:val="0"/>
      <w:marRight w:val="0"/>
      <w:marTop w:val="0"/>
      <w:marBottom w:val="0"/>
      <w:divBdr>
        <w:top w:val="none" w:sz="0" w:space="0" w:color="auto"/>
        <w:left w:val="none" w:sz="0" w:space="0" w:color="auto"/>
        <w:bottom w:val="none" w:sz="0" w:space="0" w:color="auto"/>
        <w:right w:val="none" w:sz="0" w:space="0" w:color="auto"/>
      </w:divBdr>
      <w:divsChild>
        <w:div w:id="621837869">
          <w:marLeft w:val="0"/>
          <w:marRight w:val="0"/>
          <w:marTop w:val="0"/>
          <w:marBottom w:val="0"/>
          <w:divBdr>
            <w:top w:val="none" w:sz="0" w:space="0" w:color="auto"/>
            <w:left w:val="none" w:sz="0" w:space="0" w:color="auto"/>
            <w:bottom w:val="none" w:sz="0" w:space="0" w:color="auto"/>
            <w:right w:val="none" w:sz="0" w:space="0" w:color="auto"/>
          </w:divBdr>
          <w:divsChild>
            <w:div w:id="453182976">
              <w:marLeft w:val="0"/>
              <w:marRight w:val="0"/>
              <w:marTop w:val="30"/>
              <w:marBottom w:val="30"/>
              <w:divBdr>
                <w:top w:val="none" w:sz="0" w:space="0" w:color="auto"/>
                <w:left w:val="none" w:sz="0" w:space="0" w:color="auto"/>
                <w:bottom w:val="none" w:sz="0" w:space="0" w:color="auto"/>
                <w:right w:val="none" w:sz="0" w:space="0" w:color="auto"/>
              </w:divBdr>
              <w:divsChild>
                <w:div w:id="938413016">
                  <w:marLeft w:val="0"/>
                  <w:marRight w:val="0"/>
                  <w:marTop w:val="0"/>
                  <w:marBottom w:val="0"/>
                  <w:divBdr>
                    <w:top w:val="none" w:sz="0" w:space="0" w:color="auto"/>
                    <w:left w:val="none" w:sz="0" w:space="0" w:color="auto"/>
                    <w:bottom w:val="none" w:sz="0" w:space="0" w:color="auto"/>
                    <w:right w:val="none" w:sz="0" w:space="0" w:color="auto"/>
                  </w:divBdr>
                  <w:divsChild>
                    <w:div w:id="1945337009">
                      <w:marLeft w:val="0"/>
                      <w:marRight w:val="0"/>
                      <w:marTop w:val="0"/>
                      <w:marBottom w:val="0"/>
                      <w:divBdr>
                        <w:top w:val="none" w:sz="0" w:space="0" w:color="auto"/>
                        <w:left w:val="none" w:sz="0" w:space="0" w:color="auto"/>
                        <w:bottom w:val="none" w:sz="0" w:space="0" w:color="auto"/>
                        <w:right w:val="none" w:sz="0" w:space="0" w:color="auto"/>
                      </w:divBdr>
                    </w:div>
                  </w:divsChild>
                </w:div>
                <w:div w:id="1596982609">
                  <w:marLeft w:val="0"/>
                  <w:marRight w:val="0"/>
                  <w:marTop w:val="0"/>
                  <w:marBottom w:val="0"/>
                  <w:divBdr>
                    <w:top w:val="none" w:sz="0" w:space="0" w:color="auto"/>
                    <w:left w:val="none" w:sz="0" w:space="0" w:color="auto"/>
                    <w:bottom w:val="none" w:sz="0" w:space="0" w:color="auto"/>
                    <w:right w:val="none" w:sz="0" w:space="0" w:color="auto"/>
                  </w:divBdr>
                  <w:divsChild>
                    <w:div w:id="2044010664">
                      <w:marLeft w:val="0"/>
                      <w:marRight w:val="0"/>
                      <w:marTop w:val="0"/>
                      <w:marBottom w:val="0"/>
                      <w:divBdr>
                        <w:top w:val="none" w:sz="0" w:space="0" w:color="auto"/>
                        <w:left w:val="none" w:sz="0" w:space="0" w:color="auto"/>
                        <w:bottom w:val="none" w:sz="0" w:space="0" w:color="auto"/>
                        <w:right w:val="none" w:sz="0" w:space="0" w:color="auto"/>
                      </w:divBdr>
                    </w:div>
                  </w:divsChild>
                </w:div>
                <w:div w:id="1624383920">
                  <w:marLeft w:val="0"/>
                  <w:marRight w:val="0"/>
                  <w:marTop w:val="0"/>
                  <w:marBottom w:val="0"/>
                  <w:divBdr>
                    <w:top w:val="none" w:sz="0" w:space="0" w:color="auto"/>
                    <w:left w:val="none" w:sz="0" w:space="0" w:color="auto"/>
                    <w:bottom w:val="none" w:sz="0" w:space="0" w:color="auto"/>
                    <w:right w:val="none" w:sz="0" w:space="0" w:color="auto"/>
                  </w:divBdr>
                  <w:divsChild>
                    <w:div w:id="815536886">
                      <w:marLeft w:val="0"/>
                      <w:marRight w:val="0"/>
                      <w:marTop w:val="0"/>
                      <w:marBottom w:val="0"/>
                      <w:divBdr>
                        <w:top w:val="none" w:sz="0" w:space="0" w:color="auto"/>
                        <w:left w:val="none" w:sz="0" w:space="0" w:color="auto"/>
                        <w:bottom w:val="none" w:sz="0" w:space="0" w:color="auto"/>
                        <w:right w:val="none" w:sz="0" w:space="0" w:color="auto"/>
                      </w:divBdr>
                    </w:div>
                  </w:divsChild>
                </w:div>
                <w:div w:id="1733038418">
                  <w:marLeft w:val="0"/>
                  <w:marRight w:val="0"/>
                  <w:marTop w:val="0"/>
                  <w:marBottom w:val="0"/>
                  <w:divBdr>
                    <w:top w:val="none" w:sz="0" w:space="0" w:color="auto"/>
                    <w:left w:val="none" w:sz="0" w:space="0" w:color="auto"/>
                    <w:bottom w:val="none" w:sz="0" w:space="0" w:color="auto"/>
                    <w:right w:val="none" w:sz="0" w:space="0" w:color="auto"/>
                  </w:divBdr>
                  <w:divsChild>
                    <w:div w:id="184728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625146">
          <w:marLeft w:val="0"/>
          <w:marRight w:val="0"/>
          <w:marTop w:val="0"/>
          <w:marBottom w:val="0"/>
          <w:divBdr>
            <w:top w:val="none" w:sz="0" w:space="0" w:color="auto"/>
            <w:left w:val="none" w:sz="0" w:space="0" w:color="auto"/>
            <w:bottom w:val="none" w:sz="0" w:space="0" w:color="auto"/>
            <w:right w:val="none" w:sz="0" w:space="0" w:color="auto"/>
          </w:divBdr>
        </w:div>
      </w:divsChild>
    </w:div>
    <w:div w:id="903876535">
      <w:bodyDiv w:val="1"/>
      <w:marLeft w:val="0"/>
      <w:marRight w:val="0"/>
      <w:marTop w:val="0"/>
      <w:marBottom w:val="0"/>
      <w:divBdr>
        <w:top w:val="none" w:sz="0" w:space="0" w:color="auto"/>
        <w:left w:val="none" w:sz="0" w:space="0" w:color="auto"/>
        <w:bottom w:val="none" w:sz="0" w:space="0" w:color="auto"/>
        <w:right w:val="none" w:sz="0" w:space="0" w:color="auto"/>
      </w:divBdr>
      <w:divsChild>
        <w:div w:id="95373615">
          <w:marLeft w:val="0"/>
          <w:marRight w:val="0"/>
          <w:marTop w:val="0"/>
          <w:marBottom w:val="0"/>
          <w:divBdr>
            <w:top w:val="none" w:sz="0" w:space="0" w:color="auto"/>
            <w:left w:val="none" w:sz="0" w:space="0" w:color="auto"/>
            <w:bottom w:val="none" w:sz="0" w:space="0" w:color="auto"/>
            <w:right w:val="none" w:sz="0" w:space="0" w:color="auto"/>
          </w:divBdr>
          <w:divsChild>
            <w:div w:id="848980849">
              <w:marLeft w:val="0"/>
              <w:marRight w:val="0"/>
              <w:marTop w:val="30"/>
              <w:marBottom w:val="30"/>
              <w:divBdr>
                <w:top w:val="none" w:sz="0" w:space="0" w:color="auto"/>
                <w:left w:val="none" w:sz="0" w:space="0" w:color="auto"/>
                <w:bottom w:val="none" w:sz="0" w:space="0" w:color="auto"/>
                <w:right w:val="none" w:sz="0" w:space="0" w:color="auto"/>
              </w:divBdr>
              <w:divsChild>
                <w:div w:id="163281599">
                  <w:marLeft w:val="0"/>
                  <w:marRight w:val="0"/>
                  <w:marTop w:val="0"/>
                  <w:marBottom w:val="0"/>
                  <w:divBdr>
                    <w:top w:val="none" w:sz="0" w:space="0" w:color="auto"/>
                    <w:left w:val="none" w:sz="0" w:space="0" w:color="auto"/>
                    <w:bottom w:val="none" w:sz="0" w:space="0" w:color="auto"/>
                    <w:right w:val="none" w:sz="0" w:space="0" w:color="auto"/>
                  </w:divBdr>
                  <w:divsChild>
                    <w:div w:id="1206985527">
                      <w:marLeft w:val="0"/>
                      <w:marRight w:val="0"/>
                      <w:marTop w:val="0"/>
                      <w:marBottom w:val="0"/>
                      <w:divBdr>
                        <w:top w:val="none" w:sz="0" w:space="0" w:color="auto"/>
                        <w:left w:val="none" w:sz="0" w:space="0" w:color="auto"/>
                        <w:bottom w:val="none" w:sz="0" w:space="0" w:color="auto"/>
                        <w:right w:val="none" w:sz="0" w:space="0" w:color="auto"/>
                      </w:divBdr>
                    </w:div>
                  </w:divsChild>
                </w:div>
                <w:div w:id="248462888">
                  <w:marLeft w:val="0"/>
                  <w:marRight w:val="0"/>
                  <w:marTop w:val="0"/>
                  <w:marBottom w:val="0"/>
                  <w:divBdr>
                    <w:top w:val="none" w:sz="0" w:space="0" w:color="auto"/>
                    <w:left w:val="none" w:sz="0" w:space="0" w:color="auto"/>
                    <w:bottom w:val="none" w:sz="0" w:space="0" w:color="auto"/>
                    <w:right w:val="none" w:sz="0" w:space="0" w:color="auto"/>
                  </w:divBdr>
                  <w:divsChild>
                    <w:div w:id="550455912">
                      <w:marLeft w:val="0"/>
                      <w:marRight w:val="0"/>
                      <w:marTop w:val="0"/>
                      <w:marBottom w:val="0"/>
                      <w:divBdr>
                        <w:top w:val="none" w:sz="0" w:space="0" w:color="auto"/>
                        <w:left w:val="none" w:sz="0" w:space="0" w:color="auto"/>
                        <w:bottom w:val="none" w:sz="0" w:space="0" w:color="auto"/>
                        <w:right w:val="none" w:sz="0" w:space="0" w:color="auto"/>
                      </w:divBdr>
                    </w:div>
                  </w:divsChild>
                </w:div>
                <w:div w:id="1162238661">
                  <w:marLeft w:val="0"/>
                  <w:marRight w:val="0"/>
                  <w:marTop w:val="0"/>
                  <w:marBottom w:val="0"/>
                  <w:divBdr>
                    <w:top w:val="none" w:sz="0" w:space="0" w:color="auto"/>
                    <w:left w:val="none" w:sz="0" w:space="0" w:color="auto"/>
                    <w:bottom w:val="none" w:sz="0" w:space="0" w:color="auto"/>
                    <w:right w:val="none" w:sz="0" w:space="0" w:color="auto"/>
                  </w:divBdr>
                  <w:divsChild>
                    <w:div w:id="309330546">
                      <w:marLeft w:val="0"/>
                      <w:marRight w:val="0"/>
                      <w:marTop w:val="0"/>
                      <w:marBottom w:val="0"/>
                      <w:divBdr>
                        <w:top w:val="none" w:sz="0" w:space="0" w:color="auto"/>
                        <w:left w:val="none" w:sz="0" w:space="0" w:color="auto"/>
                        <w:bottom w:val="none" w:sz="0" w:space="0" w:color="auto"/>
                        <w:right w:val="none" w:sz="0" w:space="0" w:color="auto"/>
                      </w:divBdr>
                    </w:div>
                  </w:divsChild>
                </w:div>
                <w:div w:id="1958096440">
                  <w:marLeft w:val="0"/>
                  <w:marRight w:val="0"/>
                  <w:marTop w:val="0"/>
                  <w:marBottom w:val="0"/>
                  <w:divBdr>
                    <w:top w:val="none" w:sz="0" w:space="0" w:color="auto"/>
                    <w:left w:val="none" w:sz="0" w:space="0" w:color="auto"/>
                    <w:bottom w:val="none" w:sz="0" w:space="0" w:color="auto"/>
                    <w:right w:val="none" w:sz="0" w:space="0" w:color="auto"/>
                  </w:divBdr>
                  <w:divsChild>
                    <w:div w:id="18240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058439">
          <w:marLeft w:val="0"/>
          <w:marRight w:val="0"/>
          <w:marTop w:val="0"/>
          <w:marBottom w:val="0"/>
          <w:divBdr>
            <w:top w:val="none" w:sz="0" w:space="0" w:color="auto"/>
            <w:left w:val="none" w:sz="0" w:space="0" w:color="auto"/>
            <w:bottom w:val="none" w:sz="0" w:space="0" w:color="auto"/>
            <w:right w:val="none" w:sz="0" w:space="0" w:color="auto"/>
          </w:divBdr>
        </w:div>
      </w:divsChild>
    </w:div>
    <w:div w:id="988679098">
      <w:bodyDiv w:val="1"/>
      <w:marLeft w:val="0"/>
      <w:marRight w:val="0"/>
      <w:marTop w:val="0"/>
      <w:marBottom w:val="0"/>
      <w:divBdr>
        <w:top w:val="none" w:sz="0" w:space="0" w:color="auto"/>
        <w:left w:val="none" w:sz="0" w:space="0" w:color="auto"/>
        <w:bottom w:val="none" w:sz="0" w:space="0" w:color="auto"/>
        <w:right w:val="none" w:sz="0" w:space="0" w:color="auto"/>
      </w:divBdr>
      <w:divsChild>
        <w:div w:id="142552116">
          <w:marLeft w:val="0"/>
          <w:marRight w:val="0"/>
          <w:marTop w:val="0"/>
          <w:marBottom w:val="0"/>
          <w:divBdr>
            <w:top w:val="none" w:sz="0" w:space="0" w:color="auto"/>
            <w:left w:val="none" w:sz="0" w:space="0" w:color="auto"/>
            <w:bottom w:val="none" w:sz="0" w:space="0" w:color="auto"/>
            <w:right w:val="none" w:sz="0" w:space="0" w:color="auto"/>
          </w:divBdr>
          <w:divsChild>
            <w:div w:id="535504702">
              <w:marLeft w:val="0"/>
              <w:marRight w:val="0"/>
              <w:marTop w:val="0"/>
              <w:marBottom w:val="0"/>
              <w:divBdr>
                <w:top w:val="none" w:sz="0" w:space="0" w:color="auto"/>
                <w:left w:val="none" w:sz="0" w:space="0" w:color="auto"/>
                <w:bottom w:val="none" w:sz="0" w:space="0" w:color="auto"/>
                <w:right w:val="none" w:sz="0" w:space="0" w:color="auto"/>
              </w:divBdr>
            </w:div>
          </w:divsChild>
        </w:div>
        <w:div w:id="736316520">
          <w:marLeft w:val="0"/>
          <w:marRight w:val="0"/>
          <w:marTop w:val="0"/>
          <w:marBottom w:val="0"/>
          <w:divBdr>
            <w:top w:val="none" w:sz="0" w:space="0" w:color="auto"/>
            <w:left w:val="none" w:sz="0" w:space="0" w:color="auto"/>
            <w:bottom w:val="none" w:sz="0" w:space="0" w:color="auto"/>
            <w:right w:val="none" w:sz="0" w:space="0" w:color="auto"/>
          </w:divBdr>
          <w:divsChild>
            <w:div w:id="966811996">
              <w:marLeft w:val="0"/>
              <w:marRight w:val="0"/>
              <w:marTop w:val="0"/>
              <w:marBottom w:val="0"/>
              <w:divBdr>
                <w:top w:val="none" w:sz="0" w:space="0" w:color="auto"/>
                <w:left w:val="none" w:sz="0" w:space="0" w:color="auto"/>
                <w:bottom w:val="none" w:sz="0" w:space="0" w:color="auto"/>
                <w:right w:val="none" w:sz="0" w:space="0" w:color="auto"/>
              </w:divBdr>
            </w:div>
          </w:divsChild>
        </w:div>
        <w:div w:id="1505827706">
          <w:marLeft w:val="0"/>
          <w:marRight w:val="0"/>
          <w:marTop w:val="0"/>
          <w:marBottom w:val="0"/>
          <w:divBdr>
            <w:top w:val="none" w:sz="0" w:space="0" w:color="auto"/>
            <w:left w:val="none" w:sz="0" w:space="0" w:color="auto"/>
            <w:bottom w:val="none" w:sz="0" w:space="0" w:color="auto"/>
            <w:right w:val="none" w:sz="0" w:space="0" w:color="auto"/>
          </w:divBdr>
          <w:divsChild>
            <w:div w:id="1283880447">
              <w:marLeft w:val="0"/>
              <w:marRight w:val="0"/>
              <w:marTop w:val="0"/>
              <w:marBottom w:val="0"/>
              <w:divBdr>
                <w:top w:val="none" w:sz="0" w:space="0" w:color="auto"/>
                <w:left w:val="none" w:sz="0" w:space="0" w:color="auto"/>
                <w:bottom w:val="none" w:sz="0" w:space="0" w:color="auto"/>
                <w:right w:val="none" w:sz="0" w:space="0" w:color="auto"/>
              </w:divBdr>
            </w:div>
          </w:divsChild>
        </w:div>
        <w:div w:id="1867668477">
          <w:marLeft w:val="0"/>
          <w:marRight w:val="0"/>
          <w:marTop w:val="0"/>
          <w:marBottom w:val="0"/>
          <w:divBdr>
            <w:top w:val="none" w:sz="0" w:space="0" w:color="auto"/>
            <w:left w:val="none" w:sz="0" w:space="0" w:color="auto"/>
            <w:bottom w:val="none" w:sz="0" w:space="0" w:color="auto"/>
            <w:right w:val="none" w:sz="0" w:space="0" w:color="auto"/>
          </w:divBdr>
          <w:divsChild>
            <w:div w:id="247808348">
              <w:marLeft w:val="0"/>
              <w:marRight w:val="0"/>
              <w:marTop w:val="0"/>
              <w:marBottom w:val="0"/>
              <w:divBdr>
                <w:top w:val="none" w:sz="0" w:space="0" w:color="auto"/>
                <w:left w:val="none" w:sz="0" w:space="0" w:color="auto"/>
                <w:bottom w:val="none" w:sz="0" w:space="0" w:color="auto"/>
                <w:right w:val="none" w:sz="0" w:space="0" w:color="auto"/>
              </w:divBdr>
            </w:div>
          </w:divsChild>
        </w:div>
        <w:div w:id="2085954858">
          <w:marLeft w:val="0"/>
          <w:marRight w:val="0"/>
          <w:marTop w:val="0"/>
          <w:marBottom w:val="0"/>
          <w:divBdr>
            <w:top w:val="none" w:sz="0" w:space="0" w:color="auto"/>
            <w:left w:val="none" w:sz="0" w:space="0" w:color="auto"/>
            <w:bottom w:val="none" w:sz="0" w:space="0" w:color="auto"/>
            <w:right w:val="none" w:sz="0" w:space="0" w:color="auto"/>
          </w:divBdr>
          <w:divsChild>
            <w:div w:id="131224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345406">
      <w:bodyDiv w:val="1"/>
      <w:marLeft w:val="0"/>
      <w:marRight w:val="0"/>
      <w:marTop w:val="0"/>
      <w:marBottom w:val="0"/>
      <w:divBdr>
        <w:top w:val="none" w:sz="0" w:space="0" w:color="auto"/>
        <w:left w:val="none" w:sz="0" w:space="0" w:color="auto"/>
        <w:bottom w:val="none" w:sz="0" w:space="0" w:color="auto"/>
        <w:right w:val="none" w:sz="0" w:space="0" w:color="auto"/>
      </w:divBdr>
    </w:div>
    <w:div w:id="1380477950">
      <w:bodyDiv w:val="1"/>
      <w:marLeft w:val="0"/>
      <w:marRight w:val="0"/>
      <w:marTop w:val="0"/>
      <w:marBottom w:val="0"/>
      <w:divBdr>
        <w:top w:val="none" w:sz="0" w:space="0" w:color="auto"/>
        <w:left w:val="none" w:sz="0" w:space="0" w:color="auto"/>
        <w:bottom w:val="none" w:sz="0" w:space="0" w:color="auto"/>
        <w:right w:val="none" w:sz="0" w:space="0" w:color="auto"/>
      </w:divBdr>
      <w:divsChild>
        <w:div w:id="495649590">
          <w:marLeft w:val="0"/>
          <w:marRight w:val="0"/>
          <w:marTop w:val="0"/>
          <w:marBottom w:val="0"/>
          <w:divBdr>
            <w:top w:val="none" w:sz="0" w:space="0" w:color="auto"/>
            <w:left w:val="none" w:sz="0" w:space="0" w:color="auto"/>
            <w:bottom w:val="none" w:sz="0" w:space="0" w:color="auto"/>
            <w:right w:val="none" w:sz="0" w:space="0" w:color="auto"/>
          </w:divBdr>
        </w:div>
        <w:div w:id="667293003">
          <w:marLeft w:val="0"/>
          <w:marRight w:val="0"/>
          <w:marTop w:val="0"/>
          <w:marBottom w:val="0"/>
          <w:divBdr>
            <w:top w:val="none" w:sz="0" w:space="0" w:color="auto"/>
            <w:left w:val="none" w:sz="0" w:space="0" w:color="auto"/>
            <w:bottom w:val="none" w:sz="0" w:space="0" w:color="auto"/>
            <w:right w:val="none" w:sz="0" w:space="0" w:color="auto"/>
          </w:divBdr>
        </w:div>
        <w:div w:id="1233462653">
          <w:marLeft w:val="0"/>
          <w:marRight w:val="0"/>
          <w:marTop w:val="0"/>
          <w:marBottom w:val="0"/>
          <w:divBdr>
            <w:top w:val="none" w:sz="0" w:space="0" w:color="auto"/>
            <w:left w:val="none" w:sz="0" w:space="0" w:color="auto"/>
            <w:bottom w:val="none" w:sz="0" w:space="0" w:color="auto"/>
            <w:right w:val="none" w:sz="0" w:space="0" w:color="auto"/>
          </w:divBdr>
        </w:div>
        <w:div w:id="1945188113">
          <w:marLeft w:val="0"/>
          <w:marRight w:val="0"/>
          <w:marTop w:val="0"/>
          <w:marBottom w:val="0"/>
          <w:divBdr>
            <w:top w:val="none" w:sz="0" w:space="0" w:color="auto"/>
            <w:left w:val="none" w:sz="0" w:space="0" w:color="auto"/>
            <w:bottom w:val="none" w:sz="0" w:space="0" w:color="auto"/>
            <w:right w:val="none" w:sz="0" w:space="0" w:color="auto"/>
          </w:divBdr>
        </w:div>
      </w:divsChild>
    </w:div>
    <w:div w:id="1841772638">
      <w:bodyDiv w:val="1"/>
      <w:marLeft w:val="0"/>
      <w:marRight w:val="0"/>
      <w:marTop w:val="0"/>
      <w:marBottom w:val="0"/>
      <w:divBdr>
        <w:top w:val="none" w:sz="0" w:space="0" w:color="auto"/>
        <w:left w:val="none" w:sz="0" w:space="0" w:color="auto"/>
        <w:bottom w:val="none" w:sz="0" w:space="0" w:color="auto"/>
        <w:right w:val="none" w:sz="0" w:space="0" w:color="auto"/>
      </w:divBdr>
      <w:divsChild>
        <w:div w:id="503479464">
          <w:marLeft w:val="0"/>
          <w:marRight w:val="0"/>
          <w:marTop w:val="0"/>
          <w:marBottom w:val="0"/>
          <w:divBdr>
            <w:top w:val="none" w:sz="0" w:space="0" w:color="auto"/>
            <w:left w:val="none" w:sz="0" w:space="0" w:color="auto"/>
            <w:bottom w:val="none" w:sz="0" w:space="0" w:color="auto"/>
            <w:right w:val="none" w:sz="0" w:space="0" w:color="auto"/>
          </w:divBdr>
        </w:div>
        <w:div w:id="726731270">
          <w:marLeft w:val="0"/>
          <w:marRight w:val="0"/>
          <w:marTop w:val="0"/>
          <w:marBottom w:val="0"/>
          <w:divBdr>
            <w:top w:val="none" w:sz="0" w:space="0" w:color="auto"/>
            <w:left w:val="none" w:sz="0" w:space="0" w:color="auto"/>
            <w:bottom w:val="none" w:sz="0" w:space="0" w:color="auto"/>
            <w:right w:val="none" w:sz="0" w:space="0" w:color="auto"/>
          </w:divBdr>
        </w:div>
        <w:div w:id="916132384">
          <w:marLeft w:val="0"/>
          <w:marRight w:val="0"/>
          <w:marTop w:val="0"/>
          <w:marBottom w:val="0"/>
          <w:divBdr>
            <w:top w:val="none" w:sz="0" w:space="0" w:color="auto"/>
            <w:left w:val="none" w:sz="0" w:space="0" w:color="auto"/>
            <w:bottom w:val="none" w:sz="0" w:space="0" w:color="auto"/>
            <w:right w:val="none" w:sz="0" w:space="0" w:color="auto"/>
          </w:divBdr>
          <w:divsChild>
            <w:div w:id="1858959647">
              <w:marLeft w:val="0"/>
              <w:marRight w:val="0"/>
              <w:marTop w:val="30"/>
              <w:marBottom w:val="30"/>
              <w:divBdr>
                <w:top w:val="none" w:sz="0" w:space="0" w:color="auto"/>
                <w:left w:val="none" w:sz="0" w:space="0" w:color="auto"/>
                <w:bottom w:val="none" w:sz="0" w:space="0" w:color="auto"/>
                <w:right w:val="none" w:sz="0" w:space="0" w:color="auto"/>
              </w:divBdr>
              <w:divsChild>
                <w:div w:id="1382175661">
                  <w:marLeft w:val="0"/>
                  <w:marRight w:val="0"/>
                  <w:marTop w:val="0"/>
                  <w:marBottom w:val="0"/>
                  <w:divBdr>
                    <w:top w:val="none" w:sz="0" w:space="0" w:color="auto"/>
                    <w:left w:val="none" w:sz="0" w:space="0" w:color="auto"/>
                    <w:bottom w:val="none" w:sz="0" w:space="0" w:color="auto"/>
                    <w:right w:val="none" w:sz="0" w:space="0" w:color="auto"/>
                  </w:divBdr>
                  <w:divsChild>
                    <w:div w:id="1995839872">
                      <w:marLeft w:val="0"/>
                      <w:marRight w:val="0"/>
                      <w:marTop w:val="0"/>
                      <w:marBottom w:val="0"/>
                      <w:divBdr>
                        <w:top w:val="none" w:sz="0" w:space="0" w:color="auto"/>
                        <w:left w:val="none" w:sz="0" w:space="0" w:color="auto"/>
                        <w:bottom w:val="none" w:sz="0" w:space="0" w:color="auto"/>
                        <w:right w:val="none" w:sz="0" w:space="0" w:color="auto"/>
                      </w:divBdr>
                    </w:div>
                  </w:divsChild>
                </w:div>
                <w:div w:id="2099475026">
                  <w:marLeft w:val="0"/>
                  <w:marRight w:val="0"/>
                  <w:marTop w:val="0"/>
                  <w:marBottom w:val="0"/>
                  <w:divBdr>
                    <w:top w:val="none" w:sz="0" w:space="0" w:color="auto"/>
                    <w:left w:val="none" w:sz="0" w:space="0" w:color="auto"/>
                    <w:bottom w:val="none" w:sz="0" w:space="0" w:color="auto"/>
                    <w:right w:val="none" w:sz="0" w:space="0" w:color="auto"/>
                  </w:divBdr>
                  <w:divsChild>
                    <w:div w:id="62770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662440">
      <w:bodyDiv w:val="1"/>
      <w:marLeft w:val="0"/>
      <w:marRight w:val="0"/>
      <w:marTop w:val="0"/>
      <w:marBottom w:val="0"/>
      <w:divBdr>
        <w:top w:val="none" w:sz="0" w:space="0" w:color="auto"/>
        <w:left w:val="none" w:sz="0" w:space="0" w:color="auto"/>
        <w:bottom w:val="none" w:sz="0" w:space="0" w:color="auto"/>
        <w:right w:val="none" w:sz="0" w:space="0" w:color="auto"/>
      </w:divBdr>
      <w:divsChild>
        <w:div w:id="699478977">
          <w:marLeft w:val="0"/>
          <w:marRight w:val="0"/>
          <w:marTop w:val="0"/>
          <w:marBottom w:val="0"/>
          <w:divBdr>
            <w:top w:val="none" w:sz="0" w:space="0" w:color="auto"/>
            <w:left w:val="none" w:sz="0" w:space="0" w:color="auto"/>
            <w:bottom w:val="none" w:sz="0" w:space="0" w:color="auto"/>
            <w:right w:val="none" w:sz="0" w:space="0" w:color="auto"/>
          </w:divBdr>
        </w:div>
        <w:div w:id="838421818">
          <w:marLeft w:val="0"/>
          <w:marRight w:val="0"/>
          <w:marTop w:val="0"/>
          <w:marBottom w:val="0"/>
          <w:divBdr>
            <w:top w:val="none" w:sz="0" w:space="0" w:color="auto"/>
            <w:left w:val="none" w:sz="0" w:space="0" w:color="auto"/>
            <w:bottom w:val="none" w:sz="0" w:space="0" w:color="auto"/>
            <w:right w:val="none" w:sz="0" w:space="0" w:color="auto"/>
          </w:divBdr>
        </w:div>
        <w:div w:id="1038164395">
          <w:marLeft w:val="0"/>
          <w:marRight w:val="0"/>
          <w:marTop w:val="0"/>
          <w:marBottom w:val="0"/>
          <w:divBdr>
            <w:top w:val="none" w:sz="0" w:space="0" w:color="auto"/>
            <w:left w:val="none" w:sz="0" w:space="0" w:color="auto"/>
            <w:bottom w:val="none" w:sz="0" w:space="0" w:color="auto"/>
            <w:right w:val="none" w:sz="0" w:space="0" w:color="auto"/>
          </w:divBdr>
          <w:divsChild>
            <w:div w:id="1380982474">
              <w:marLeft w:val="-75"/>
              <w:marRight w:val="0"/>
              <w:marTop w:val="30"/>
              <w:marBottom w:val="30"/>
              <w:divBdr>
                <w:top w:val="none" w:sz="0" w:space="0" w:color="auto"/>
                <w:left w:val="none" w:sz="0" w:space="0" w:color="auto"/>
                <w:bottom w:val="none" w:sz="0" w:space="0" w:color="auto"/>
                <w:right w:val="none" w:sz="0" w:space="0" w:color="auto"/>
              </w:divBdr>
              <w:divsChild>
                <w:div w:id="1388718582">
                  <w:marLeft w:val="0"/>
                  <w:marRight w:val="0"/>
                  <w:marTop w:val="0"/>
                  <w:marBottom w:val="0"/>
                  <w:divBdr>
                    <w:top w:val="none" w:sz="0" w:space="0" w:color="auto"/>
                    <w:left w:val="none" w:sz="0" w:space="0" w:color="auto"/>
                    <w:bottom w:val="none" w:sz="0" w:space="0" w:color="auto"/>
                    <w:right w:val="none" w:sz="0" w:space="0" w:color="auto"/>
                  </w:divBdr>
                  <w:divsChild>
                    <w:div w:id="389773096">
                      <w:marLeft w:val="0"/>
                      <w:marRight w:val="0"/>
                      <w:marTop w:val="0"/>
                      <w:marBottom w:val="0"/>
                      <w:divBdr>
                        <w:top w:val="none" w:sz="0" w:space="0" w:color="auto"/>
                        <w:left w:val="none" w:sz="0" w:space="0" w:color="auto"/>
                        <w:bottom w:val="none" w:sz="0" w:space="0" w:color="auto"/>
                        <w:right w:val="none" w:sz="0" w:space="0" w:color="auto"/>
                      </w:divBdr>
                    </w:div>
                  </w:divsChild>
                </w:div>
                <w:div w:id="1671828314">
                  <w:marLeft w:val="0"/>
                  <w:marRight w:val="0"/>
                  <w:marTop w:val="0"/>
                  <w:marBottom w:val="0"/>
                  <w:divBdr>
                    <w:top w:val="none" w:sz="0" w:space="0" w:color="auto"/>
                    <w:left w:val="none" w:sz="0" w:space="0" w:color="auto"/>
                    <w:bottom w:val="none" w:sz="0" w:space="0" w:color="auto"/>
                    <w:right w:val="none" w:sz="0" w:space="0" w:color="auto"/>
                  </w:divBdr>
                  <w:divsChild>
                    <w:div w:id="132600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235149">
          <w:marLeft w:val="0"/>
          <w:marRight w:val="0"/>
          <w:marTop w:val="0"/>
          <w:marBottom w:val="0"/>
          <w:divBdr>
            <w:top w:val="none" w:sz="0" w:space="0" w:color="auto"/>
            <w:left w:val="none" w:sz="0" w:space="0" w:color="auto"/>
            <w:bottom w:val="none" w:sz="0" w:space="0" w:color="auto"/>
            <w:right w:val="none" w:sz="0" w:space="0" w:color="auto"/>
          </w:divBdr>
        </w:div>
        <w:div w:id="1940791682">
          <w:marLeft w:val="0"/>
          <w:marRight w:val="0"/>
          <w:marTop w:val="0"/>
          <w:marBottom w:val="0"/>
          <w:divBdr>
            <w:top w:val="none" w:sz="0" w:space="0" w:color="auto"/>
            <w:left w:val="none" w:sz="0" w:space="0" w:color="auto"/>
            <w:bottom w:val="none" w:sz="0" w:space="0" w:color="auto"/>
            <w:right w:val="none" w:sz="0" w:space="0" w:color="auto"/>
          </w:divBdr>
        </w:div>
        <w:div w:id="2058045548">
          <w:marLeft w:val="0"/>
          <w:marRight w:val="0"/>
          <w:marTop w:val="0"/>
          <w:marBottom w:val="0"/>
          <w:divBdr>
            <w:top w:val="none" w:sz="0" w:space="0" w:color="auto"/>
            <w:left w:val="none" w:sz="0" w:space="0" w:color="auto"/>
            <w:bottom w:val="none" w:sz="0" w:space="0" w:color="auto"/>
            <w:right w:val="none" w:sz="0" w:space="0" w:color="auto"/>
          </w:divBdr>
          <w:divsChild>
            <w:div w:id="2049210349">
              <w:marLeft w:val="-75"/>
              <w:marRight w:val="0"/>
              <w:marTop w:val="30"/>
              <w:marBottom w:val="30"/>
              <w:divBdr>
                <w:top w:val="none" w:sz="0" w:space="0" w:color="auto"/>
                <w:left w:val="none" w:sz="0" w:space="0" w:color="auto"/>
                <w:bottom w:val="none" w:sz="0" w:space="0" w:color="auto"/>
                <w:right w:val="none" w:sz="0" w:space="0" w:color="auto"/>
              </w:divBdr>
              <w:divsChild>
                <w:div w:id="1561214136">
                  <w:marLeft w:val="0"/>
                  <w:marRight w:val="0"/>
                  <w:marTop w:val="0"/>
                  <w:marBottom w:val="0"/>
                  <w:divBdr>
                    <w:top w:val="none" w:sz="0" w:space="0" w:color="auto"/>
                    <w:left w:val="none" w:sz="0" w:space="0" w:color="auto"/>
                    <w:bottom w:val="none" w:sz="0" w:space="0" w:color="auto"/>
                    <w:right w:val="none" w:sz="0" w:space="0" w:color="auto"/>
                  </w:divBdr>
                  <w:divsChild>
                    <w:div w:id="553393256">
                      <w:marLeft w:val="0"/>
                      <w:marRight w:val="0"/>
                      <w:marTop w:val="0"/>
                      <w:marBottom w:val="0"/>
                      <w:divBdr>
                        <w:top w:val="none" w:sz="0" w:space="0" w:color="auto"/>
                        <w:left w:val="none" w:sz="0" w:space="0" w:color="auto"/>
                        <w:bottom w:val="none" w:sz="0" w:space="0" w:color="auto"/>
                        <w:right w:val="none" w:sz="0" w:space="0" w:color="auto"/>
                      </w:divBdr>
                    </w:div>
                  </w:divsChild>
                </w:div>
                <w:div w:id="2141414348">
                  <w:marLeft w:val="0"/>
                  <w:marRight w:val="0"/>
                  <w:marTop w:val="0"/>
                  <w:marBottom w:val="0"/>
                  <w:divBdr>
                    <w:top w:val="none" w:sz="0" w:space="0" w:color="auto"/>
                    <w:left w:val="none" w:sz="0" w:space="0" w:color="auto"/>
                    <w:bottom w:val="none" w:sz="0" w:space="0" w:color="auto"/>
                    <w:right w:val="none" w:sz="0" w:space="0" w:color="auto"/>
                  </w:divBdr>
                  <w:divsChild>
                    <w:div w:id="52856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hastings.gov.uk/housing/strategie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3f798431-90b5-4187-92b5-466f94839fab">2020-11-09T15:50:28+00:00</Date>
    <date0 xmlns="3f798431-90b5-4187-92b5-466f94839fab" xsi:nil="true"/>
    <Person xmlns="3f798431-90b5-4187-92b5-466f94839fab">
      <UserInfo>
        <DisplayName/>
        <AccountId xsi:nil="true"/>
        <AccountType/>
      </UserInfo>
    </Person>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DBE8A72244E84DB5BAF86030A712CD" ma:contentTypeVersion="17" ma:contentTypeDescription="Create a new document." ma:contentTypeScope="" ma:versionID="fb7adf83792b121a00660ed84aacbb1a">
  <xsd:schema xmlns:xsd="http://www.w3.org/2001/XMLSchema" xmlns:xs="http://www.w3.org/2001/XMLSchema" xmlns:p="http://schemas.microsoft.com/office/2006/metadata/properties" xmlns:ns1="http://schemas.microsoft.com/sharepoint/v3" xmlns:ns2="3f798431-90b5-4187-92b5-466f94839fab" xmlns:ns3="b889be83-583e-4720-9fd4-6df7be169308" targetNamespace="http://schemas.microsoft.com/office/2006/metadata/properties" ma:root="true" ma:fieldsID="2b7bb3bce0a215c0f18ed233e4413b11" ns1:_="" ns2:_="" ns3:_="">
    <xsd:import namespace="http://schemas.microsoft.com/sharepoint/v3"/>
    <xsd:import namespace="3f798431-90b5-4187-92b5-466f94839fab"/>
    <xsd:import namespace="b889be83-583e-4720-9fd4-6df7be1693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Perso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Date" minOccurs="0"/>
                <xsd:element ref="ns2:dat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798431-90b5-4187-92b5-466f94839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Person" ma:index="16" nillable="true" ma:displayName="Person" ma:format="Dropdown" ma:list="UserInfo" ma:SharePointGroup="0" ma:internalName="Perso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ate" ma:index="23" nillable="true" ma:displayName="Date" ma:default="[today]" ma:format="DateOnly" ma:internalName="Date">
      <xsd:simpleType>
        <xsd:restriction base="dms:DateTime"/>
      </xsd:simpleType>
    </xsd:element>
    <xsd:element name="date0" ma:index="24" nillable="true" ma:displayName="date" ma:format="DateTime" ma:internalName="date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89be83-583e-4720-9fd4-6df7be16930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D161E2-3B64-44A3-A1A9-09A91F6CD817}">
  <ds:schemaRefs>
    <ds:schemaRef ds:uri="http://schemas.microsoft.com/office/2006/metadata/properties"/>
    <ds:schemaRef ds:uri="http://schemas.microsoft.com/office/infopath/2007/PartnerControls"/>
    <ds:schemaRef ds:uri="http://schemas.microsoft.com/sharepoint/v3"/>
    <ds:schemaRef ds:uri="3f798431-90b5-4187-92b5-466f94839fab"/>
  </ds:schemaRefs>
</ds:datastoreItem>
</file>

<file path=customXml/itemProps2.xml><?xml version="1.0" encoding="utf-8"?>
<ds:datastoreItem xmlns:ds="http://schemas.openxmlformats.org/officeDocument/2006/customXml" ds:itemID="{4FE222D6-1007-4FAB-81B7-7383DDDBF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798431-90b5-4187-92b5-466f94839fab"/>
    <ds:schemaRef ds:uri="b889be83-583e-4720-9fd4-6df7be1693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A2E4C8-9291-4699-BB54-0180EF2607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2072</Words>
  <Characters>11817</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Rees</dc:creator>
  <cp:keywords/>
  <dc:description/>
  <cp:lastModifiedBy>Tracy Caister</cp:lastModifiedBy>
  <cp:revision>2</cp:revision>
  <dcterms:created xsi:type="dcterms:W3CDTF">2021-03-11T14:05:00Z</dcterms:created>
  <dcterms:modified xsi:type="dcterms:W3CDTF">2021-03-11T14:05:00Z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0x01010087DBE8A72244E84DB5BAF86030A712CD</vt:lpwstr>
  </property>
</Properties>
</file>