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220C726" w14:textId="77777777" w:rsidR="0036155C" w:rsidRPr="00D44CE4" w:rsidRDefault="001D0449">
      <w:pPr>
        <w:rPr>
          <w:rFonts w:ascii="Arial" w:hAnsi="Arial" w:cs="Arial"/>
        </w:rPr>
      </w:pPr>
      <w:r w:rsidRPr="00D44CE4">
        <w:rPr>
          <w:rFonts w:ascii="Arial" w:hAnsi="Arial" w:cs="Arial"/>
          <w:noProof/>
          <w:color w:val="215868" w:themeColor="accent5" w:themeShade="8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C58AA" wp14:editId="44322B14">
                <wp:simplePos x="0" y="0"/>
                <wp:positionH relativeFrom="column">
                  <wp:posOffset>2413000</wp:posOffset>
                </wp:positionH>
                <wp:positionV relativeFrom="paragraph">
                  <wp:posOffset>-73025</wp:posOffset>
                </wp:positionV>
                <wp:extent cx="4152900" cy="6985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7661" w14:textId="77777777" w:rsidR="00897639" w:rsidRPr="00837393" w:rsidRDefault="00897639" w:rsidP="00A609B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837393">
                              <w:rPr>
                                <w:rFonts w:ascii="Arial" w:hAnsi="Arial" w:cs="Arial"/>
                                <w:szCs w:val="20"/>
                              </w:rPr>
                              <w:t>Hastings Borough Council</w:t>
                            </w:r>
                          </w:p>
                          <w:p w14:paraId="73E95874" w14:textId="77777777" w:rsidR="00897639" w:rsidRPr="00837393" w:rsidRDefault="00897639" w:rsidP="00A609B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837393">
                              <w:rPr>
                                <w:rFonts w:ascii="Arial" w:hAnsi="Arial" w:cs="Arial"/>
                                <w:szCs w:val="20"/>
                              </w:rPr>
                              <w:t xml:space="preserve">Muriel Matters House, Breeds Place, </w:t>
                            </w:r>
                            <w:r w:rsidR="00A609B0">
                              <w:rPr>
                                <w:rFonts w:ascii="Arial" w:hAnsi="Arial" w:cs="Arial"/>
                                <w:szCs w:val="20"/>
                              </w:rPr>
                              <w:br/>
                            </w:r>
                            <w:r w:rsidR="00021F51">
                              <w:rPr>
                                <w:rFonts w:ascii="Arial" w:hAnsi="Arial" w:cs="Arial"/>
                                <w:szCs w:val="20"/>
                              </w:rPr>
                              <w:t xml:space="preserve">Hastings, </w:t>
                            </w:r>
                            <w:r w:rsidRPr="00837393">
                              <w:rPr>
                                <w:rFonts w:ascii="Arial" w:hAnsi="Arial" w:cs="Arial"/>
                                <w:szCs w:val="20"/>
                              </w:rPr>
                              <w:t>East Sussex, TN34 3UY</w:t>
                            </w:r>
                          </w:p>
                          <w:p w14:paraId="59F34596" w14:textId="77777777" w:rsidR="00A609B0" w:rsidRDefault="00A609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90pt;margin-top:-5.7pt;width:327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epM0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" filled="f" stroked="f">
                <v:textbox>
                  <w:txbxContent>
                    <w:p w:rsidR="00897639" w:rsidRPr="00837393" w:rsidRDefault="00897639" w:rsidP="00A609B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837393">
                        <w:rPr>
                          <w:rFonts w:ascii="Arial" w:hAnsi="Arial" w:cs="Arial"/>
                          <w:szCs w:val="20"/>
                        </w:rPr>
                        <w:t>Hastings Borough Council</w:t>
                      </w:r>
                    </w:p>
                    <w:p w:rsidR="00897639" w:rsidRPr="00837393" w:rsidRDefault="00897639" w:rsidP="00A609B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Cs w:val="20"/>
                        </w:rPr>
                      </w:pPr>
                      <w:r w:rsidRPr="00837393">
                        <w:rPr>
                          <w:rFonts w:ascii="Arial" w:hAnsi="Arial" w:cs="Arial"/>
                          <w:szCs w:val="20"/>
                        </w:rPr>
                        <w:t xml:space="preserve">Muriel Matters House, Breeds Place, </w:t>
                      </w:r>
                      <w:r w:rsidR="00A609B0">
                        <w:rPr>
                          <w:rFonts w:ascii="Arial" w:hAnsi="Arial" w:cs="Arial"/>
                          <w:szCs w:val="20"/>
                        </w:rPr>
                        <w:br/>
                      </w:r>
                      <w:r w:rsidR="00021F51">
                        <w:rPr>
                          <w:rFonts w:ascii="Arial" w:hAnsi="Arial" w:cs="Arial"/>
                          <w:szCs w:val="20"/>
                        </w:rPr>
                        <w:t xml:space="preserve">Hastings, </w:t>
                      </w:r>
                      <w:r w:rsidRPr="00837393">
                        <w:rPr>
                          <w:rFonts w:ascii="Arial" w:hAnsi="Arial" w:cs="Arial"/>
                          <w:szCs w:val="20"/>
                        </w:rPr>
                        <w:t>East Sussex, TN34 3UY</w:t>
                      </w:r>
                    </w:p>
                    <w:p w:rsidR="00A609B0" w:rsidRDefault="00A609B0"/>
                  </w:txbxContent>
                </v:textbox>
              </v:shape>
            </w:pict>
          </mc:Fallback>
        </mc:AlternateContent>
      </w:r>
    </w:p>
    <w:p w14:paraId="0E84C111" w14:textId="77777777" w:rsidR="0036155C" w:rsidRPr="00D44CE4" w:rsidRDefault="0036155C">
      <w:pPr>
        <w:rPr>
          <w:rFonts w:ascii="Arial" w:hAnsi="Arial" w:cs="Arial"/>
        </w:rPr>
      </w:pPr>
    </w:p>
    <w:p w14:paraId="15EF6EDD" w14:textId="77777777" w:rsidR="00D81CC1" w:rsidRDefault="00D81CC1">
      <w:pPr>
        <w:rPr>
          <w:rFonts w:ascii="Arial" w:hAnsi="Arial" w:cs="Arial"/>
          <w:b/>
        </w:rPr>
      </w:pPr>
    </w:p>
    <w:p w14:paraId="1D7CC4EB" w14:textId="77777777" w:rsidR="00D81CC1" w:rsidRDefault="00D81CC1">
      <w:pPr>
        <w:rPr>
          <w:rFonts w:ascii="Arial" w:hAnsi="Arial" w:cs="Arial"/>
          <w:b/>
        </w:rPr>
      </w:pPr>
    </w:p>
    <w:p w14:paraId="569B1A6D" w14:textId="77777777" w:rsidR="0036155C" w:rsidRPr="00D44CE4" w:rsidRDefault="00D44CE4">
      <w:pPr>
        <w:rPr>
          <w:rFonts w:ascii="Arial" w:hAnsi="Arial" w:cs="Arial"/>
          <w:b/>
        </w:rPr>
      </w:pPr>
      <w:r w:rsidRPr="00D44CE4">
        <w:rPr>
          <w:rFonts w:ascii="Arial" w:hAnsi="Arial" w:cs="Arial"/>
          <w:b/>
        </w:rPr>
        <w:t>PHOTOGRAPH</w:t>
      </w:r>
      <w:r>
        <w:rPr>
          <w:rFonts w:ascii="Arial" w:hAnsi="Arial" w:cs="Arial"/>
          <w:b/>
        </w:rPr>
        <w:t>Y/FILMING</w:t>
      </w:r>
      <w:r w:rsidRPr="00D44CE4">
        <w:rPr>
          <w:rFonts w:ascii="Arial" w:hAnsi="Arial" w:cs="Arial"/>
          <w:b/>
        </w:rPr>
        <w:t xml:space="preserve"> CONSENT FORM</w:t>
      </w:r>
    </w:p>
    <w:p w14:paraId="1751A423" w14:textId="77777777" w:rsidR="0036155C" w:rsidRPr="00D44CE4" w:rsidRDefault="0036155C">
      <w:pPr>
        <w:rPr>
          <w:rFonts w:ascii="Arial" w:hAnsi="Arial" w:cs="Arial"/>
        </w:rPr>
      </w:pPr>
    </w:p>
    <w:p w14:paraId="321292B4" w14:textId="77777777" w:rsidR="00315AC3" w:rsidRDefault="00315AC3" w:rsidP="00315AC3">
      <w:pPr>
        <w:rPr>
          <w:rFonts w:ascii="Arial" w:hAnsi="Arial" w:cs="Arial"/>
        </w:rPr>
      </w:pPr>
      <w:r w:rsidRPr="00D44CE4">
        <w:rPr>
          <w:rFonts w:ascii="Arial" w:hAnsi="Arial" w:cs="Arial"/>
        </w:rPr>
        <w:t xml:space="preserve">I agree that any picture taken, motion or still, or quote given by myself and/or those named below can be used by </w:t>
      </w:r>
      <w:r>
        <w:rPr>
          <w:rFonts w:ascii="Arial" w:hAnsi="Arial" w:cs="Arial"/>
        </w:rPr>
        <w:t xml:space="preserve">Hastings Borough Council </w:t>
      </w:r>
      <w:r w:rsidR="001D0449">
        <w:rPr>
          <w:rFonts w:ascii="Arial" w:hAnsi="Arial" w:cs="Arial"/>
        </w:rPr>
        <w:t>and</w:t>
      </w:r>
      <w:r w:rsidR="00D81CC1">
        <w:rPr>
          <w:rFonts w:ascii="Arial" w:hAnsi="Arial" w:cs="Arial"/>
        </w:rPr>
        <w:t>/or</w:t>
      </w:r>
      <w:r w:rsidR="001D0449">
        <w:rPr>
          <w:rFonts w:ascii="Arial" w:hAnsi="Arial" w:cs="Arial"/>
        </w:rPr>
        <w:t xml:space="preserve"> 1066 Country </w:t>
      </w:r>
      <w:r w:rsidR="008141A4">
        <w:rPr>
          <w:rFonts w:ascii="Arial" w:hAnsi="Arial" w:cs="Arial"/>
        </w:rPr>
        <w:t>M</w:t>
      </w:r>
      <w:r w:rsidR="001D0449">
        <w:rPr>
          <w:rFonts w:ascii="Arial" w:hAnsi="Arial" w:cs="Arial"/>
        </w:rPr>
        <w:t xml:space="preserve">arketing </w:t>
      </w:r>
      <w:r w:rsidRPr="00D44CE4">
        <w:rPr>
          <w:rFonts w:ascii="Arial" w:hAnsi="Arial" w:cs="Arial"/>
        </w:rPr>
        <w:t xml:space="preserve">for publicity purposes:  </w:t>
      </w:r>
      <w:r w:rsidR="008141A4">
        <w:rPr>
          <w:rFonts w:ascii="Arial" w:hAnsi="Arial" w:cs="Arial"/>
        </w:rPr>
        <w:t>i</w:t>
      </w:r>
      <w:r>
        <w:rPr>
          <w:rFonts w:ascii="Arial" w:hAnsi="Arial" w:cs="Arial"/>
        </w:rPr>
        <w:t>nternationally, n</w:t>
      </w:r>
      <w:r w:rsidRPr="00D44CE4">
        <w:rPr>
          <w:rFonts w:ascii="Arial" w:hAnsi="Arial" w:cs="Arial"/>
        </w:rPr>
        <w:t xml:space="preserve">ationally and regionally in </w:t>
      </w:r>
      <w:r>
        <w:rPr>
          <w:rFonts w:ascii="Arial" w:hAnsi="Arial" w:cs="Arial"/>
        </w:rPr>
        <w:t xml:space="preserve">video, </w:t>
      </w:r>
      <w:r w:rsidRPr="00D44CE4">
        <w:rPr>
          <w:rFonts w:ascii="Arial" w:hAnsi="Arial" w:cs="Arial"/>
        </w:rPr>
        <w:t xml:space="preserve">TV and press advertising, direct mail, public relations, sales promotions, brochure literature, internet or any other form of </w:t>
      </w:r>
      <w:r>
        <w:rPr>
          <w:rFonts w:ascii="Arial" w:hAnsi="Arial" w:cs="Arial"/>
        </w:rPr>
        <w:t>s</w:t>
      </w:r>
      <w:r w:rsidRPr="00D44CE4">
        <w:rPr>
          <w:rFonts w:ascii="Arial" w:hAnsi="Arial" w:cs="Arial"/>
        </w:rPr>
        <w:t xml:space="preserve">ales and </w:t>
      </w:r>
      <w:r>
        <w:rPr>
          <w:rFonts w:ascii="Arial" w:hAnsi="Arial" w:cs="Arial"/>
        </w:rPr>
        <w:t>m</w:t>
      </w:r>
      <w:r w:rsidRPr="00D44CE4">
        <w:rPr>
          <w:rFonts w:ascii="Arial" w:hAnsi="Arial" w:cs="Arial"/>
        </w:rPr>
        <w:t xml:space="preserve">arketing </w:t>
      </w:r>
      <w:r>
        <w:rPr>
          <w:rFonts w:ascii="Arial" w:hAnsi="Arial" w:cs="Arial"/>
        </w:rPr>
        <w:t>a</w:t>
      </w:r>
      <w:r w:rsidRPr="00D44CE4">
        <w:rPr>
          <w:rFonts w:ascii="Arial" w:hAnsi="Arial" w:cs="Arial"/>
        </w:rPr>
        <w:t xml:space="preserve">ctivity. </w:t>
      </w:r>
      <w:r>
        <w:rPr>
          <w:rFonts w:ascii="Arial" w:hAnsi="Arial" w:cs="Arial"/>
        </w:rPr>
        <w:t>Hastings Borough Council</w:t>
      </w:r>
      <w:r w:rsidR="001D0449">
        <w:rPr>
          <w:rFonts w:ascii="Arial" w:hAnsi="Arial" w:cs="Arial"/>
        </w:rPr>
        <w:t xml:space="preserve"> and</w:t>
      </w:r>
      <w:r w:rsidR="00D81CC1">
        <w:rPr>
          <w:rFonts w:ascii="Arial" w:hAnsi="Arial" w:cs="Arial"/>
        </w:rPr>
        <w:t>/or</w:t>
      </w:r>
      <w:r w:rsidR="001D0449">
        <w:rPr>
          <w:rFonts w:ascii="Arial" w:hAnsi="Arial" w:cs="Arial"/>
        </w:rPr>
        <w:t xml:space="preserve"> 1066 Country </w:t>
      </w:r>
      <w:r w:rsidR="008141A4">
        <w:rPr>
          <w:rFonts w:ascii="Arial" w:hAnsi="Arial" w:cs="Arial"/>
        </w:rPr>
        <w:t>M</w:t>
      </w:r>
      <w:r w:rsidR="001D0449">
        <w:rPr>
          <w:rFonts w:ascii="Arial" w:hAnsi="Arial" w:cs="Arial"/>
        </w:rPr>
        <w:t>arketing</w:t>
      </w:r>
      <w:r>
        <w:rPr>
          <w:rFonts w:ascii="Arial" w:hAnsi="Arial" w:cs="Arial"/>
        </w:rPr>
        <w:t xml:space="preserve"> </w:t>
      </w:r>
      <w:r w:rsidRPr="00D44CE4">
        <w:rPr>
          <w:rFonts w:ascii="Arial" w:hAnsi="Arial" w:cs="Arial"/>
        </w:rPr>
        <w:t>maintain</w:t>
      </w:r>
      <w:r>
        <w:rPr>
          <w:rFonts w:ascii="Arial" w:hAnsi="Arial" w:cs="Arial"/>
        </w:rPr>
        <w:t>s</w:t>
      </w:r>
      <w:r w:rsidRPr="00D44CE4">
        <w:rPr>
          <w:rFonts w:ascii="Arial" w:hAnsi="Arial" w:cs="Arial"/>
        </w:rPr>
        <w:t xml:space="preserve"> the right to pass this image on to third party users for promotional purposes.</w:t>
      </w:r>
    </w:p>
    <w:p w14:paraId="0D92E1E1" w14:textId="77777777" w:rsidR="00315AC3" w:rsidRDefault="00315AC3" w:rsidP="00315AC3">
      <w:pPr>
        <w:rPr>
          <w:rFonts w:ascii="Arial" w:hAnsi="Arial" w:cs="Arial"/>
        </w:rPr>
      </w:pPr>
    </w:p>
    <w:p w14:paraId="56F02A16" w14:textId="2E1D3905" w:rsidR="00315AC3" w:rsidRPr="00E9357F" w:rsidRDefault="00315AC3" w:rsidP="00315AC3">
      <w:pPr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rFonts w:ascii="Arial" w:hAnsi="Arial" w:cs="Arial"/>
        </w:rPr>
        <w:t xml:space="preserve">You may withdraw your consent at any time. Email </w:t>
      </w:r>
      <w:hyperlink r:id="rId6" w:history="1">
        <w:r w:rsidRPr="00315AC3">
          <w:rPr>
            <w:rStyle w:val="Hyperlink"/>
            <w:rFonts w:ascii="Arial" w:hAnsi="Arial" w:cs="Arial"/>
          </w:rPr>
          <w:t>communications@hastings.gov.uk</w:t>
        </w:r>
      </w:hyperlink>
    </w:p>
    <w:p w14:paraId="568B746B" w14:textId="77777777" w:rsidR="00315AC3" w:rsidRPr="00D44CE4" w:rsidRDefault="00315AC3" w:rsidP="00315AC3">
      <w:pPr>
        <w:rPr>
          <w:rFonts w:ascii="Arial" w:hAnsi="Arial" w:cs="Arial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2660"/>
        <w:gridCol w:w="8022"/>
      </w:tblGrid>
      <w:tr w:rsidR="00315AC3" w:rsidRPr="00D44CE4" w14:paraId="2AA84CD4" w14:textId="77777777" w:rsidTr="003E0B48">
        <w:tc>
          <w:tcPr>
            <w:tcW w:w="2660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3EFE1253" w14:textId="77777777" w:rsidR="00315AC3" w:rsidRPr="00D44CE4" w:rsidRDefault="00315AC3" w:rsidP="003E0B48">
            <w:pPr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MODEL DETAILS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3411D1BF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3" w:rsidRPr="00D44CE4" w14:paraId="571455FE" w14:textId="77777777" w:rsidTr="003E0B48">
        <w:tblPrEx>
          <w:tblCellMar>
            <w:top w:w="113" w:type="dxa"/>
            <w:bottom w:w="113" w:type="dxa"/>
          </w:tblCellMar>
        </w:tblPrEx>
        <w:tc>
          <w:tcPr>
            <w:tcW w:w="2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5981C96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 </w:t>
            </w:r>
            <w:r w:rsidRPr="00D44CE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78D697B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15AC3" w:rsidRPr="00D44CE4" w14:paraId="00FBAF8E" w14:textId="77777777" w:rsidTr="003E0B48">
        <w:tblPrEx>
          <w:tblCellMar>
            <w:top w:w="113" w:type="dxa"/>
            <w:bottom w:w="113" w:type="dxa"/>
          </w:tblCellMar>
        </w:tblPrEx>
        <w:tc>
          <w:tcPr>
            <w:tcW w:w="2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233E7F6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C56976A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15AC3" w:rsidRPr="00D44CE4" w14:paraId="7CF8F54B" w14:textId="77777777" w:rsidTr="003E0B48">
        <w:tblPrEx>
          <w:tblCellMar>
            <w:top w:w="113" w:type="dxa"/>
            <w:bottom w:w="113" w:type="dxa"/>
          </w:tblCellMar>
        </w:tblPrEx>
        <w:tc>
          <w:tcPr>
            <w:tcW w:w="2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28A793B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559B171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15AC3" w:rsidRPr="00D44CE4" w14:paraId="374041B8" w14:textId="77777777" w:rsidTr="003E0B48">
        <w:tblPrEx>
          <w:tblCellMar>
            <w:top w:w="113" w:type="dxa"/>
            <w:bottom w:w="113" w:type="dxa"/>
          </w:tblCellMar>
        </w:tblPrEx>
        <w:tc>
          <w:tcPr>
            <w:tcW w:w="2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5E735C1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Signature</w:t>
            </w:r>
          </w:p>
          <w:p w14:paraId="42062287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  <w:p w14:paraId="006760CD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  <w:p w14:paraId="18F93E17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  <w:p w14:paraId="2CCFB2E1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70E1E43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33ABC90E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  <w:p w14:paraId="604CFA52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  <w:p w14:paraId="042C0CA3" w14:textId="77777777" w:rsidR="00315AC3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  <w:p w14:paraId="28ED6B75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5AC3" w:rsidRPr="00D44CE4" w14:paraId="4E384463" w14:textId="77777777" w:rsidTr="003E0B48">
        <w:tblPrEx>
          <w:tblCellMar>
            <w:top w:w="113" w:type="dxa"/>
            <w:bottom w:w="113" w:type="dxa"/>
          </w:tblCellMar>
        </w:tblPrEx>
        <w:tc>
          <w:tcPr>
            <w:tcW w:w="2660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3725FDFF" w14:textId="77777777" w:rsidR="00315AC3" w:rsidRDefault="00315AC3" w:rsidP="003E0B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DE46C" w14:textId="77777777" w:rsidR="00315AC3" w:rsidRPr="0006613B" w:rsidRDefault="00315AC3" w:rsidP="003E0B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PARENT CONSENT IF MODEL UNDER 18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980D356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3" w:rsidRPr="00D44CE4" w14:paraId="71AE123D" w14:textId="77777777" w:rsidTr="003E0B48">
        <w:tblPrEx>
          <w:tblCellMar>
            <w:top w:w="113" w:type="dxa"/>
            <w:bottom w:w="113" w:type="dxa"/>
          </w:tblCellMar>
        </w:tblPrEx>
        <w:trPr>
          <w:trHeight w:val="968"/>
        </w:trPr>
        <w:tc>
          <w:tcPr>
            <w:tcW w:w="2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A46201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Parent/Guardian Name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050AA9D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15AC3" w:rsidRPr="00D44CE4" w14:paraId="7C455CF5" w14:textId="77777777" w:rsidTr="003E0B48">
        <w:tblPrEx>
          <w:tblCellMar>
            <w:top w:w="113" w:type="dxa"/>
            <w:bottom w:w="113" w:type="dxa"/>
          </w:tblCellMar>
        </w:tblPrEx>
        <w:trPr>
          <w:trHeight w:val="442"/>
        </w:trPr>
        <w:tc>
          <w:tcPr>
            <w:tcW w:w="266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DFE99C2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802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B5D7B05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0C23CF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48C678F7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011B817D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17433F27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09DA6B20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1B4C7332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5EEC08B6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20171183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3007933A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2DA7DA3C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1B6BF230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1736CC5E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2C4AFD14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53DBB451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2EA16F47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0236C732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0A8478D2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171BD7DA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22347C36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528DECC9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068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8164"/>
      </w:tblGrid>
      <w:tr w:rsidR="00315AC3" w:rsidRPr="00D44CE4" w14:paraId="5CF03789" w14:textId="77777777" w:rsidTr="003E0B48">
        <w:tc>
          <w:tcPr>
            <w:tcW w:w="2518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29C1AFF4" w14:textId="77777777" w:rsidR="00315AC3" w:rsidRDefault="00315AC3" w:rsidP="003E0B48">
            <w:pPr>
              <w:rPr>
                <w:rFonts w:ascii="Arial" w:hAnsi="Arial" w:cs="Arial"/>
                <w:color w:val="215868" w:themeColor="accent5" w:themeShade="80"/>
              </w:rPr>
            </w:pPr>
          </w:p>
          <w:p w14:paraId="0687E608" w14:textId="77777777" w:rsidR="00315AC3" w:rsidRDefault="00315AC3" w:rsidP="003E0B48">
            <w:pPr>
              <w:rPr>
                <w:rFonts w:ascii="Arial" w:hAnsi="Arial" w:cs="Arial"/>
                <w:color w:val="215868" w:themeColor="accent5" w:themeShade="80"/>
              </w:rPr>
            </w:pPr>
          </w:p>
          <w:p w14:paraId="269071D6" w14:textId="77777777" w:rsidR="00315AC3" w:rsidRPr="00D44CE4" w:rsidRDefault="00315AC3" w:rsidP="003E0B48">
            <w:pPr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PHOTOGRAPHER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0E6BE9AD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3" w:rsidRPr="00D44CE4" w14:paraId="0596C8EB" w14:textId="77777777" w:rsidTr="003E0B48">
        <w:tc>
          <w:tcPr>
            <w:tcW w:w="25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68F6AA0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6FA2629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15AC3" w:rsidRPr="00D44CE4" w14:paraId="28D220EF" w14:textId="77777777" w:rsidTr="003E0B48">
        <w:tc>
          <w:tcPr>
            <w:tcW w:w="25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4A68091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9F0010" w14:textId="77777777" w:rsidR="00315AC3" w:rsidRPr="00D44CE4" w:rsidRDefault="00520A0C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15AC3" w:rsidRPr="00D44CE4" w14:paraId="69E1F706" w14:textId="77777777" w:rsidTr="003E0B48">
        <w:tc>
          <w:tcPr>
            <w:tcW w:w="25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046305E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FBA51D4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315AC3" w:rsidRPr="00D44CE4" w14:paraId="2946A3F0" w14:textId="77777777" w:rsidTr="003E0B48">
        <w:tc>
          <w:tcPr>
            <w:tcW w:w="2518" w:type="dxa"/>
            <w:tcBorders>
              <w:top w:val="nil"/>
              <w:left w:val="single" w:sz="4" w:space="0" w:color="FFFFFF" w:themeColor="background1"/>
              <w:bottom w:val="single" w:sz="2" w:space="0" w:color="BFBFBF" w:themeColor="background1" w:themeShade="BF"/>
              <w:right w:val="nil"/>
            </w:tcBorders>
          </w:tcPr>
          <w:p w14:paraId="1CCE862F" w14:textId="77777777" w:rsidR="00315AC3" w:rsidRDefault="00315AC3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</w:p>
          <w:p w14:paraId="39FE8D38" w14:textId="77777777" w:rsidR="00315AC3" w:rsidRDefault="00315AC3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</w:p>
          <w:p w14:paraId="757C7681" w14:textId="77777777" w:rsidR="007C0FBF" w:rsidRDefault="007C0FBF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</w:p>
          <w:p w14:paraId="42DB38E9" w14:textId="77777777" w:rsidR="00315AC3" w:rsidRDefault="00315AC3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</w:p>
          <w:p w14:paraId="6F231AD5" w14:textId="77777777" w:rsidR="00315AC3" w:rsidRDefault="00315AC3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</w:p>
          <w:p w14:paraId="30C95591" w14:textId="77777777" w:rsidR="00315AC3" w:rsidRDefault="00315AC3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lastRenderedPageBreak/>
              <w:t>[For office use]</w:t>
            </w:r>
          </w:p>
          <w:p w14:paraId="36E45CA4" w14:textId="77777777" w:rsidR="00315AC3" w:rsidRDefault="00315AC3" w:rsidP="003E0B48">
            <w:pPr>
              <w:pStyle w:val="BasicParagraph"/>
              <w:rPr>
                <w:rFonts w:ascii="Arial" w:hAnsi="Arial" w:cs="Arial"/>
                <w:color w:val="215868" w:themeColor="accent5" w:themeShade="80"/>
              </w:rPr>
            </w:pPr>
          </w:p>
          <w:p w14:paraId="71C2C58F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PHOTOGRAPHY DETAILS</w:t>
            </w:r>
          </w:p>
        </w:tc>
        <w:tc>
          <w:tcPr>
            <w:tcW w:w="8164" w:type="dxa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</w:tcPr>
          <w:p w14:paraId="5821F1D0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3" w:rsidRPr="00D44CE4" w14:paraId="4994DF0F" w14:textId="77777777" w:rsidTr="003E0B48">
        <w:tc>
          <w:tcPr>
            <w:tcW w:w="25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60BECD5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Date photographs taken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2895529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315AC3" w:rsidRPr="00D44CE4" w14:paraId="2F25A873" w14:textId="77777777" w:rsidTr="003E0B48">
        <w:tc>
          <w:tcPr>
            <w:tcW w:w="25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F3E2221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DB04A78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 w:rsidRPr="00D44C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D44C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44CE4">
              <w:rPr>
                <w:rFonts w:ascii="Arial" w:hAnsi="Arial" w:cs="Arial"/>
                <w:sz w:val="20"/>
                <w:szCs w:val="20"/>
              </w:rPr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44C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15AC3" w:rsidRPr="00D44CE4" w14:paraId="0A16E038" w14:textId="77777777" w:rsidTr="003E0B48">
        <w:trPr>
          <w:trHeight w:val="2395"/>
        </w:trPr>
        <w:tc>
          <w:tcPr>
            <w:tcW w:w="25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2BC08DC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Image thumbnail</w:t>
            </w:r>
          </w:p>
        </w:tc>
        <w:tc>
          <w:tcPr>
            <w:tcW w:w="816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2ACCBE6" w14:textId="77777777" w:rsidR="00315AC3" w:rsidRPr="00D44CE4" w:rsidRDefault="00315AC3" w:rsidP="003E0B48">
            <w:pPr>
              <w:pStyle w:val="Basic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47785" w14:textId="77777777" w:rsidR="00315AC3" w:rsidRPr="00D44CE4" w:rsidRDefault="00315AC3" w:rsidP="00315AC3">
      <w:pPr>
        <w:rPr>
          <w:rFonts w:ascii="Arial" w:hAnsi="Arial" w:cs="Arial"/>
          <w:sz w:val="2"/>
          <w:szCs w:val="2"/>
        </w:rPr>
      </w:pPr>
    </w:p>
    <w:p w14:paraId="028A057B" w14:textId="77777777" w:rsidR="00315AC3" w:rsidRDefault="00315AC3" w:rsidP="00315AC3">
      <w:pPr>
        <w:rPr>
          <w:rFonts w:ascii="Arial" w:hAnsi="Arial" w:cs="Arial"/>
          <w:sz w:val="2"/>
          <w:szCs w:val="2"/>
        </w:rPr>
      </w:pPr>
    </w:p>
    <w:p w14:paraId="04010333" w14:textId="77777777" w:rsidR="00315AC3" w:rsidRPr="00D44CE4" w:rsidRDefault="00315AC3" w:rsidP="00315AC3">
      <w:pPr>
        <w:rPr>
          <w:rFonts w:ascii="Arial" w:hAnsi="Arial" w:cs="Arial"/>
          <w:sz w:val="2"/>
          <w:szCs w:val="2"/>
        </w:rPr>
      </w:pPr>
    </w:p>
    <w:p w14:paraId="35E461E5" w14:textId="77777777" w:rsidR="00897639" w:rsidRPr="00D44CE4" w:rsidRDefault="00897639" w:rsidP="00315AC3">
      <w:pPr>
        <w:rPr>
          <w:rFonts w:ascii="Arial" w:hAnsi="Arial" w:cs="Arial"/>
          <w:sz w:val="2"/>
          <w:szCs w:val="2"/>
        </w:rPr>
      </w:pPr>
    </w:p>
    <w:sectPr w:rsidR="00897639" w:rsidRPr="00D44CE4" w:rsidSect="003615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5C"/>
    <w:rsid w:val="00021F51"/>
    <w:rsid w:val="00036434"/>
    <w:rsid w:val="0006613B"/>
    <w:rsid w:val="000D27B8"/>
    <w:rsid w:val="001D0449"/>
    <w:rsid w:val="002F510F"/>
    <w:rsid w:val="00315AC3"/>
    <w:rsid w:val="0036155C"/>
    <w:rsid w:val="00425906"/>
    <w:rsid w:val="00462F0F"/>
    <w:rsid w:val="00482414"/>
    <w:rsid w:val="00520A0C"/>
    <w:rsid w:val="0055735A"/>
    <w:rsid w:val="00572E19"/>
    <w:rsid w:val="006D6C78"/>
    <w:rsid w:val="007350D1"/>
    <w:rsid w:val="00775660"/>
    <w:rsid w:val="00784095"/>
    <w:rsid w:val="007C0FBF"/>
    <w:rsid w:val="008141A4"/>
    <w:rsid w:val="00837393"/>
    <w:rsid w:val="00897639"/>
    <w:rsid w:val="008F352E"/>
    <w:rsid w:val="009A73E6"/>
    <w:rsid w:val="009D6EB2"/>
    <w:rsid w:val="009E5B11"/>
    <w:rsid w:val="00A609B0"/>
    <w:rsid w:val="00AB3F18"/>
    <w:rsid w:val="00B8106B"/>
    <w:rsid w:val="00CC5215"/>
    <w:rsid w:val="00D44CE4"/>
    <w:rsid w:val="00D56583"/>
    <w:rsid w:val="00D81CC1"/>
    <w:rsid w:val="00DE4138"/>
    <w:rsid w:val="00E361A5"/>
    <w:rsid w:val="00E45054"/>
    <w:rsid w:val="00EC4041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A0F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615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59"/>
    <w:rsid w:val="0036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menu items"/>
    <w:uiPriority w:val="1"/>
    <w:qFormat/>
    <w:rsid w:val="0036155C"/>
    <w:rPr>
      <w:rFonts w:ascii="Avenir Book" w:hAnsi="Avenir Book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2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615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table" w:styleId="TableGrid">
    <w:name w:val="Table Grid"/>
    <w:basedOn w:val="TableNormal"/>
    <w:uiPriority w:val="59"/>
    <w:rsid w:val="0036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menu items"/>
    <w:uiPriority w:val="1"/>
    <w:qFormat/>
    <w:rsid w:val="0036155C"/>
    <w:rPr>
      <w:rFonts w:ascii="Avenir Book" w:hAnsi="Avenir Book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5A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munications@hastings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EEF4D-B97F-4411-94DD-44782731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1AE97BEC.dotm</Template>
  <TotalTime>2</TotalTime>
  <Pages>2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Fretwell</dc:creator>
  <cp:lastModifiedBy>Lisa Greathead</cp:lastModifiedBy>
  <cp:revision>2</cp:revision>
  <dcterms:created xsi:type="dcterms:W3CDTF">2020-02-12T11:28:00Z</dcterms:created>
  <dcterms:modified xsi:type="dcterms:W3CDTF">2020-02-12T11:28:00Z</dcterms:modified>
</cp:coreProperties>
</file>