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6A" w:rsidRDefault="0084736A" w:rsidP="0084736A">
      <w:pPr>
        <w:autoSpaceDE w:val="0"/>
        <w:autoSpaceDN w:val="0"/>
        <w:adjustRightInd w:val="0"/>
        <w:jc w:val="both"/>
        <w:rPr>
          <w:rFonts w:ascii="Arial" w:hAnsi="Arial" w:cs="Arial"/>
          <w:b/>
          <w:bCs/>
          <w:sz w:val="20"/>
          <w:szCs w:val="20"/>
        </w:rPr>
      </w:pPr>
      <w:r>
        <w:rPr>
          <w:rFonts w:ascii="Arial" w:hAnsi="Arial" w:cs="Arial"/>
          <w:b/>
          <w:bCs/>
          <w:sz w:val="20"/>
          <w:szCs w:val="20"/>
        </w:rPr>
        <w:t>SECTION F</w:t>
      </w:r>
    </w:p>
    <w:p w:rsidR="0084736A" w:rsidRDefault="0084736A" w:rsidP="0084736A">
      <w:pPr>
        <w:autoSpaceDE w:val="0"/>
        <w:autoSpaceDN w:val="0"/>
        <w:adjustRightInd w:val="0"/>
        <w:jc w:val="both"/>
        <w:rPr>
          <w:rFonts w:ascii="Arial" w:hAnsi="Arial" w:cs="Arial"/>
          <w:b/>
          <w:bCs/>
          <w:sz w:val="20"/>
          <w:szCs w:val="20"/>
        </w:rPr>
      </w:pPr>
    </w:p>
    <w:p w:rsidR="0084736A" w:rsidRDefault="0084736A" w:rsidP="0084736A">
      <w:pPr>
        <w:autoSpaceDE w:val="0"/>
        <w:autoSpaceDN w:val="0"/>
        <w:adjustRightInd w:val="0"/>
        <w:jc w:val="both"/>
        <w:rPr>
          <w:rFonts w:ascii="Arial" w:hAnsi="Arial" w:cs="Arial"/>
          <w:b/>
          <w:bCs/>
          <w:sz w:val="20"/>
        </w:rPr>
      </w:pPr>
      <w:r>
        <w:rPr>
          <w:rFonts w:ascii="Arial" w:hAnsi="Arial" w:cs="Arial"/>
          <w:b/>
          <w:bCs/>
          <w:sz w:val="20"/>
        </w:rPr>
        <w:t>Guidelines on the Relevance of Convictions when determining applications for Drivers Licences, including already licensed drivers.</w:t>
      </w:r>
    </w:p>
    <w:p w:rsidR="0084736A" w:rsidRDefault="0084736A" w:rsidP="0084736A">
      <w:pPr>
        <w:autoSpaceDE w:val="0"/>
        <w:autoSpaceDN w:val="0"/>
        <w:adjustRightInd w:val="0"/>
        <w:jc w:val="both"/>
        <w:rPr>
          <w:rFonts w:ascii="Arial" w:hAnsi="Arial" w:cs="Arial"/>
          <w:b/>
          <w:bCs/>
          <w:sz w:val="20"/>
        </w:rPr>
      </w:pPr>
    </w:p>
    <w:p w:rsidR="0084736A" w:rsidRDefault="0084736A" w:rsidP="0084736A">
      <w:pPr>
        <w:autoSpaceDE w:val="0"/>
        <w:autoSpaceDN w:val="0"/>
        <w:adjustRightInd w:val="0"/>
        <w:jc w:val="both"/>
        <w:rPr>
          <w:rFonts w:ascii="Arial" w:hAnsi="Arial" w:cs="Arial"/>
          <w:b/>
          <w:bCs/>
          <w:sz w:val="20"/>
        </w:rPr>
      </w:pPr>
      <w:r>
        <w:rPr>
          <w:rFonts w:ascii="Arial" w:hAnsi="Arial" w:cs="Arial"/>
          <w:b/>
          <w:bCs/>
          <w:sz w:val="20"/>
        </w:rPr>
        <w:t>NB Drivers are advised to discuss any previous convictions with officers prior to applying for their licence.</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b/>
          <w:bCs/>
          <w:sz w:val="20"/>
        </w:rPr>
      </w:pPr>
      <w:r>
        <w:rPr>
          <w:rFonts w:ascii="Arial" w:hAnsi="Arial" w:cs="Arial"/>
          <w:b/>
          <w:bCs/>
          <w:sz w:val="20"/>
        </w:rPr>
        <w:t>1.</w:t>
      </w:r>
      <w:r>
        <w:rPr>
          <w:rFonts w:ascii="Arial" w:hAnsi="Arial" w:cs="Arial"/>
          <w:b/>
          <w:bCs/>
          <w:sz w:val="20"/>
        </w:rPr>
        <w:tab/>
        <w:t>General Principles</w:t>
      </w:r>
    </w:p>
    <w:p w:rsidR="0084736A" w:rsidRDefault="0084736A" w:rsidP="0084736A">
      <w:pPr>
        <w:autoSpaceDE w:val="0"/>
        <w:autoSpaceDN w:val="0"/>
        <w:adjustRightInd w:val="0"/>
        <w:jc w:val="both"/>
        <w:rPr>
          <w:rFonts w:ascii="Arial" w:hAnsi="Arial" w:cs="Arial"/>
          <w:b/>
          <w:bCs/>
          <w:sz w:val="20"/>
        </w:rPr>
      </w:pPr>
    </w:p>
    <w:p w:rsidR="0084736A" w:rsidRDefault="0084736A" w:rsidP="0084736A">
      <w:pPr>
        <w:autoSpaceDE w:val="0"/>
        <w:autoSpaceDN w:val="0"/>
        <w:adjustRightInd w:val="0"/>
        <w:jc w:val="both"/>
        <w:rPr>
          <w:rFonts w:ascii="Arial" w:hAnsi="Arial" w:cs="Arial"/>
          <w:sz w:val="20"/>
        </w:rPr>
      </w:pPr>
      <w:r>
        <w:rPr>
          <w:rFonts w:ascii="Arial" w:hAnsi="Arial" w:cs="Arial"/>
          <w:sz w:val="20"/>
        </w:rPr>
        <w:t>The following guidance is intended to give applicants and existing licensed drivers an indication of how offences will be viewed by the Council. The general principles are that;</w:t>
      </w:r>
    </w:p>
    <w:p w:rsidR="0084736A" w:rsidRDefault="0084736A" w:rsidP="0084736A">
      <w:pPr>
        <w:autoSpaceDE w:val="0"/>
        <w:autoSpaceDN w:val="0"/>
        <w:adjustRightInd w:val="0"/>
        <w:jc w:val="both"/>
        <w:rPr>
          <w:rFonts w:ascii="Arial" w:hAnsi="Arial" w:cs="Arial"/>
          <w:sz w:val="20"/>
        </w:rPr>
      </w:pPr>
      <w:proofErr w:type="gramStart"/>
      <w:r>
        <w:rPr>
          <w:rFonts w:ascii="Arial" w:hAnsi="Arial" w:cs="Arial"/>
          <w:sz w:val="20"/>
        </w:rPr>
        <w:t>a</w:t>
      </w:r>
      <w:proofErr w:type="gramEnd"/>
      <w:r>
        <w:rPr>
          <w:rFonts w:ascii="Arial" w:hAnsi="Arial" w:cs="Arial"/>
          <w:sz w:val="20"/>
        </w:rPr>
        <w:t>.</w:t>
      </w:r>
      <w:r>
        <w:rPr>
          <w:rFonts w:ascii="Arial" w:hAnsi="Arial" w:cs="Arial"/>
          <w:sz w:val="20"/>
        </w:rPr>
        <w:tab/>
        <w:t>each application will be considered on its own merits,</w:t>
      </w:r>
    </w:p>
    <w:p w:rsidR="0084736A" w:rsidRDefault="0084736A" w:rsidP="0084736A">
      <w:pPr>
        <w:autoSpaceDE w:val="0"/>
        <w:autoSpaceDN w:val="0"/>
        <w:adjustRightInd w:val="0"/>
        <w:ind w:left="720" w:hanging="720"/>
        <w:jc w:val="both"/>
        <w:rPr>
          <w:rFonts w:ascii="Arial" w:hAnsi="Arial" w:cs="Arial"/>
          <w:sz w:val="20"/>
        </w:rPr>
      </w:pPr>
      <w:proofErr w:type="gramStart"/>
      <w:r>
        <w:rPr>
          <w:rFonts w:ascii="Arial" w:hAnsi="Arial" w:cs="Arial"/>
          <w:sz w:val="20"/>
        </w:rPr>
        <w:t>b</w:t>
      </w:r>
      <w:proofErr w:type="gramEnd"/>
      <w:r>
        <w:rPr>
          <w:rFonts w:ascii="Arial" w:hAnsi="Arial" w:cs="Arial"/>
          <w:sz w:val="20"/>
        </w:rPr>
        <w:t>.</w:t>
      </w:r>
      <w:r>
        <w:rPr>
          <w:rFonts w:ascii="Arial" w:hAnsi="Arial" w:cs="Arial"/>
          <w:sz w:val="20"/>
        </w:rPr>
        <w:tab/>
        <w:t>a person with a conviction for serious crime need not be permanently barred from obtaining a licence but should be expected to remain free of conviction for 3 to 5 years, according to the circumstances, before the application is entertained. However persons with convictions for offences of a sexual nature, child related nature or other serious violent crime will not normally be issued with a licence,</w:t>
      </w:r>
    </w:p>
    <w:p w:rsidR="0084736A" w:rsidRDefault="0084736A" w:rsidP="0084736A">
      <w:pPr>
        <w:autoSpaceDE w:val="0"/>
        <w:autoSpaceDN w:val="0"/>
        <w:adjustRightInd w:val="0"/>
        <w:ind w:left="720" w:hanging="720"/>
        <w:jc w:val="both"/>
        <w:rPr>
          <w:rFonts w:ascii="Arial" w:hAnsi="Arial" w:cs="Arial"/>
          <w:sz w:val="20"/>
        </w:rPr>
      </w:pPr>
      <w:proofErr w:type="gramStart"/>
      <w:r>
        <w:rPr>
          <w:rFonts w:ascii="Arial" w:hAnsi="Arial" w:cs="Arial"/>
          <w:sz w:val="20"/>
        </w:rPr>
        <w:t>c</w:t>
      </w:r>
      <w:proofErr w:type="gramEnd"/>
      <w:r>
        <w:rPr>
          <w:rFonts w:ascii="Arial" w:hAnsi="Arial" w:cs="Arial"/>
          <w:sz w:val="20"/>
        </w:rPr>
        <w:t>.</w:t>
      </w:r>
      <w:r>
        <w:rPr>
          <w:rFonts w:ascii="Arial" w:hAnsi="Arial" w:cs="Arial"/>
          <w:sz w:val="20"/>
        </w:rPr>
        <w:tab/>
        <w:t>some discretion may be appropriate if the offence is isolated and there are mitigating circumstances. However, the overriding consideration must be the protection of the public.</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b/>
          <w:bCs/>
          <w:sz w:val="20"/>
        </w:rPr>
      </w:pPr>
      <w:r>
        <w:rPr>
          <w:rFonts w:ascii="Arial" w:hAnsi="Arial" w:cs="Arial"/>
          <w:b/>
          <w:bCs/>
          <w:sz w:val="20"/>
        </w:rPr>
        <w:t>2.</w:t>
      </w:r>
      <w:r>
        <w:rPr>
          <w:rFonts w:ascii="Arial" w:hAnsi="Arial" w:cs="Arial"/>
          <w:b/>
          <w:bCs/>
          <w:sz w:val="20"/>
        </w:rPr>
        <w:tab/>
        <w:t>General Policy</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sz w:val="20"/>
        </w:rPr>
      </w:pPr>
      <w:r>
        <w:rPr>
          <w:rFonts w:ascii="Arial" w:hAnsi="Arial" w:cs="Arial"/>
          <w:sz w:val="20"/>
        </w:rPr>
        <w:t xml:space="preserve">In respect of convictions when determining applications for hackney carriage / private hire vehicle </w:t>
      </w:r>
      <w:proofErr w:type="gramStart"/>
      <w:r>
        <w:rPr>
          <w:rFonts w:ascii="Arial" w:hAnsi="Arial" w:cs="Arial"/>
          <w:sz w:val="20"/>
        </w:rPr>
        <w:t>drivers</w:t>
      </w:r>
      <w:proofErr w:type="gramEnd"/>
      <w:r>
        <w:rPr>
          <w:rFonts w:ascii="Arial" w:hAnsi="Arial" w:cs="Arial"/>
          <w:sz w:val="20"/>
        </w:rPr>
        <w:t xml:space="preserve"> licences.</w:t>
      </w:r>
    </w:p>
    <w:p w:rsidR="0084736A" w:rsidRDefault="0084736A" w:rsidP="0084736A">
      <w:pPr>
        <w:autoSpaceDE w:val="0"/>
        <w:autoSpaceDN w:val="0"/>
        <w:adjustRightInd w:val="0"/>
        <w:jc w:val="both"/>
        <w:rPr>
          <w:rFonts w:ascii="Arial" w:hAnsi="Arial" w:cs="Arial"/>
          <w:sz w:val="20"/>
        </w:rPr>
      </w:pPr>
      <w:r>
        <w:rPr>
          <w:rFonts w:ascii="Arial" w:hAnsi="Arial" w:cs="Arial"/>
          <w:sz w:val="20"/>
        </w:rPr>
        <w:t>If an applicant has:-</w:t>
      </w:r>
    </w:p>
    <w:p w:rsidR="0084736A" w:rsidRDefault="0084736A" w:rsidP="0084736A">
      <w:pPr>
        <w:autoSpaceDE w:val="0"/>
        <w:autoSpaceDN w:val="0"/>
        <w:adjustRightInd w:val="0"/>
        <w:ind w:left="720" w:hanging="720"/>
        <w:jc w:val="both"/>
        <w:rPr>
          <w:rFonts w:ascii="Arial" w:hAnsi="Arial" w:cs="Arial"/>
          <w:sz w:val="20"/>
        </w:rPr>
      </w:pPr>
      <w:proofErr w:type="spellStart"/>
      <w:proofErr w:type="gramStart"/>
      <w:r>
        <w:rPr>
          <w:rFonts w:ascii="Arial" w:hAnsi="Arial" w:cs="Arial"/>
          <w:sz w:val="20"/>
        </w:rPr>
        <w:t>a</w:t>
      </w:r>
      <w:proofErr w:type="spellEnd"/>
      <w:proofErr w:type="gramEnd"/>
      <w:r>
        <w:rPr>
          <w:rFonts w:ascii="Arial" w:hAnsi="Arial" w:cs="Arial"/>
          <w:sz w:val="20"/>
        </w:rPr>
        <w:t xml:space="preserve"> </w:t>
      </w:r>
      <w:r>
        <w:rPr>
          <w:rFonts w:ascii="Arial" w:hAnsi="Arial" w:cs="Arial"/>
          <w:sz w:val="20"/>
        </w:rPr>
        <w:tab/>
        <w:t xml:space="preserve">during the previous three years been convicted of </w:t>
      </w:r>
      <w:proofErr w:type="spellStart"/>
      <w:r>
        <w:rPr>
          <w:rFonts w:ascii="Arial" w:hAnsi="Arial" w:cs="Arial"/>
          <w:sz w:val="20"/>
        </w:rPr>
        <w:t>endorsable</w:t>
      </w:r>
      <w:proofErr w:type="spellEnd"/>
      <w:r>
        <w:rPr>
          <w:rFonts w:ascii="Arial" w:hAnsi="Arial" w:cs="Arial"/>
          <w:sz w:val="20"/>
        </w:rPr>
        <w:t xml:space="preserve"> motoring offences where the current penalty points exceed six or has any current endorsement under the following categories:-</w:t>
      </w:r>
    </w:p>
    <w:p w:rsidR="0084736A" w:rsidRDefault="0084736A" w:rsidP="0084736A">
      <w:pPr>
        <w:autoSpaceDE w:val="0"/>
        <w:autoSpaceDN w:val="0"/>
        <w:adjustRightInd w:val="0"/>
        <w:jc w:val="both"/>
        <w:rPr>
          <w:rFonts w:ascii="Arial" w:hAnsi="Arial" w:cs="Arial"/>
          <w:sz w:val="20"/>
        </w:rPr>
      </w:pPr>
      <w:r>
        <w:rPr>
          <w:rFonts w:ascii="Arial" w:hAnsi="Arial" w:cs="Arial"/>
          <w:sz w:val="20"/>
        </w:rPr>
        <w:tab/>
        <w:t>(</w:t>
      </w:r>
      <w:proofErr w:type="spellStart"/>
      <w:r>
        <w:rPr>
          <w:rFonts w:ascii="Arial" w:hAnsi="Arial" w:cs="Arial"/>
          <w:sz w:val="20"/>
        </w:rPr>
        <w:t>i</w:t>
      </w:r>
      <w:proofErr w:type="spellEnd"/>
      <w:r>
        <w:rPr>
          <w:rFonts w:ascii="Arial" w:hAnsi="Arial" w:cs="Arial"/>
          <w:sz w:val="20"/>
        </w:rPr>
        <w:t xml:space="preserve">) </w:t>
      </w:r>
      <w:r>
        <w:rPr>
          <w:rFonts w:ascii="Arial" w:hAnsi="Arial" w:cs="Arial"/>
          <w:sz w:val="20"/>
        </w:rPr>
        <w:tab/>
      </w:r>
      <w:proofErr w:type="gramStart"/>
      <w:r>
        <w:rPr>
          <w:rFonts w:ascii="Arial" w:hAnsi="Arial" w:cs="Arial"/>
          <w:sz w:val="20"/>
        </w:rPr>
        <w:t>manslaughter</w:t>
      </w:r>
      <w:proofErr w:type="gramEnd"/>
      <w:r>
        <w:rPr>
          <w:rFonts w:ascii="Arial" w:hAnsi="Arial" w:cs="Arial"/>
          <w:sz w:val="20"/>
        </w:rPr>
        <w:t xml:space="preserve"> or culpable homicide whilst driving a vehicle</w:t>
      </w:r>
    </w:p>
    <w:p w:rsidR="0084736A" w:rsidRDefault="0084736A" w:rsidP="0084736A">
      <w:pPr>
        <w:autoSpaceDE w:val="0"/>
        <w:autoSpaceDN w:val="0"/>
        <w:adjustRightInd w:val="0"/>
        <w:jc w:val="both"/>
        <w:rPr>
          <w:rFonts w:ascii="Arial" w:hAnsi="Arial" w:cs="Arial"/>
          <w:sz w:val="20"/>
        </w:rPr>
      </w:pPr>
      <w:r>
        <w:rPr>
          <w:rFonts w:ascii="Arial" w:hAnsi="Arial" w:cs="Arial"/>
          <w:sz w:val="20"/>
        </w:rPr>
        <w:tab/>
        <w:t xml:space="preserve">(ii) </w:t>
      </w:r>
      <w:r>
        <w:rPr>
          <w:rFonts w:ascii="Arial" w:hAnsi="Arial" w:cs="Arial"/>
          <w:sz w:val="20"/>
        </w:rPr>
        <w:tab/>
      </w:r>
      <w:proofErr w:type="gramStart"/>
      <w:r>
        <w:rPr>
          <w:rFonts w:ascii="Arial" w:hAnsi="Arial" w:cs="Arial"/>
          <w:sz w:val="20"/>
        </w:rPr>
        <w:t>causing</w:t>
      </w:r>
      <w:proofErr w:type="gramEnd"/>
      <w:r>
        <w:rPr>
          <w:rFonts w:ascii="Arial" w:hAnsi="Arial" w:cs="Arial"/>
          <w:sz w:val="20"/>
        </w:rPr>
        <w:t xml:space="preserve"> death by reckless driving</w:t>
      </w:r>
    </w:p>
    <w:p w:rsidR="0084736A" w:rsidRDefault="0084736A" w:rsidP="0084736A">
      <w:pPr>
        <w:autoSpaceDE w:val="0"/>
        <w:autoSpaceDN w:val="0"/>
        <w:adjustRightInd w:val="0"/>
        <w:jc w:val="both"/>
        <w:rPr>
          <w:rFonts w:ascii="Arial" w:hAnsi="Arial" w:cs="Arial"/>
          <w:sz w:val="20"/>
        </w:rPr>
      </w:pPr>
      <w:r>
        <w:rPr>
          <w:rFonts w:ascii="Arial" w:hAnsi="Arial" w:cs="Arial"/>
          <w:sz w:val="20"/>
        </w:rPr>
        <w:tab/>
        <w:t>(iii)</w:t>
      </w:r>
      <w:r>
        <w:rPr>
          <w:rFonts w:ascii="Arial" w:hAnsi="Arial" w:cs="Arial"/>
          <w:sz w:val="20"/>
        </w:rPr>
        <w:tab/>
      </w:r>
      <w:proofErr w:type="gramStart"/>
      <w:r>
        <w:rPr>
          <w:rFonts w:ascii="Arial" w:hAnsi="Arial" w:cs="Arial"/>
          <w:sz w:val="20"/>
        </w:rPr>
        <w:t>driving</w:t>
      </w:r>
      <w:proofErr w:type="gramEnd"/>
      <w:r>
        <w:rPr>
          <w:rFonts w:ascii="Arial" w:hAnsi="Arial" w:cs="Arial"/>
          <w:sz w:val="20"/>
        </w:rPr>
        <w:t xml:space="preserve"> or attempting to drive with alcohol level above limit</w:t>
      </w:r>
    </w:p>
    <w:p w:rsidR="0084736A" w:rsidRDefault="0084736A" w:rsidP="0084736A">
      <w:pPr>
        <w:autoSpaceDE w:val="0"/>
        <w:autoSpaceDN w:val="0"/>
        <w:adjustRightInd w:val="0"/>
        <w:jc w:val="both"/>
        <w:rPr>
          <w:rFonts w:ascii="Arial" w:hAnsi="Arial" w:cs="Arial"/>
          <w:sz w:val="20"/>
        </w:rPr>
      </w:pPr>
      <w:r>
        <w:rPr>
          <w:rFonts w:ascii="Arial" w:hAnsi="Arial" w:cs="Arial"/>
          <w:sz w:val="20"/>
        </w:rPr>
        <w:tab/>
        <w:t>(iv)</w:t>
      </w:r>
      <w:r>
        <w:rPr>
          <w:rFonts w:ascii="Arial" w:hAnsi="Arial" w:cs="Arial"/>
          <w:sz w:val="20"/>
        </w:rPr>
        <w:tab/>
      </w:r>
      <w:proofErr w:type="gramStart"/>
      <w:r>
        <w:rPr>
          <w:rFonts w:ascii="Arial" w:hAnsi="Arial" w:cs="Arial"/>
          <w:sz w:val="20"/>
        </w:rPr>
        <w:t>driving</w:t>
      </w:r>
      <w:proofErr w:type="gramEnd"/>
      <w:r>
        <w:rPr>
          <w:rFonts w:ascii="Arial" w:hAnsi="Arial" w:cs="Arial"/>
          <w:sz w:val="20"/>
        </w:rPr>
        <w:t xml:space="preserve"> or attempting to drive whilst unfit through drink or drugs</w:t>
      </w:r>
    </w:p>
    <w:p w:rsidR="0084736A" w:rsidRDefault="0084736A" w:rsidP="0084736A">
      <w:pPr>
        <w:autoSpaceDE w:val="0"/>
        <w:autoSpaceDN w:val="0"/>
        <w:adjustRightInd w:val="0"/>
        <w:jc w:val="both"/>
        <w:rPr>
          <w:rFonts w:ascii="Arial" w:hAnsi="Arial" w:cs="Arial"/>
          <w:sz w:val="20"/>
        </w:rPr>
      </w:pPr>
      <w:r>
        <w:rPr>
          <w:rFonts w:ascii="Arial" w:hAnsi="Arial" w:cs="Arial"/>
          <w:sz w:val="20"/>
        </w:rPr>
        <w:tab/>
        <w:t xml:space="preserve">(v) </w:t>
      </w:r>
      <w:r>
        <w:rPr>
          <w:rFonts w:ascii="Arial" w:hAnsi="Arial" w:cs="Arial"/>
          <w:sz w:val="20"/>
        </w:rPr>
        <w:tab/>
      </w:r>
      <w:proofErr w:type="gramStart"/>
      <w:r>
        <w:rPr>
          <w:rFonts w:ascii="Arial" w:hAnsi="Arial" w:cs="Arial"/>
          <w:sz w:val="20"/>
        </w:rPr>
        <w:t>driving</w:t>
      </w:r>
      <w:proofErr w:type="gramEnd"/>
      <w:r>
        <w:rPr>
          <w:rFonts w:ascii="Arial" w:hAnsi="Arial" w:cs="Arial"/>
          <w:sz w:val="20"/>
        </w:rPr>
        <w:t xml:space="preserve"> or attempting to drive then failing to supply a specimen for analysis</w:t>
      </w:r>
    </w:p>
    <w:p w:rsidR="0084736A" w:rsidRDefault="0084736A" w:rsidP="0084736A">
      <w:pPr>
        <w:numPr>
          <w:ilvl w:val="0"/>
          <w:numId w:val="1"/>
        </w:numPr>
        <w:autoSpaceDE w:val="0"/>
        <w:autoSpaceDN w:val="0"/>
        <w:adjustRightInd w:val="0"/>
        <w:jc w:val="both"/>
        <w:rPr>
          <w:rFonts w:ascii="Arial" w:hAnsi="Arial" w:cs="Arial"/>
          <w:sz w:val="20"/>
        </w:rPr>
      </w:pPr>
      <w:r>
        <w:rPr>
          <w:rFonts w:ascii="Arial" w:hAnsi="Arial" w:cs="Arial"/>
          <w:sz w:val="20"/>
        </w:rPr>
        <w:t>motor racing on the highway; or,</w:t>
      </w:r>
    </w:p>
    <w:p w:rsidR="0084736A" w:rsidRDefault="0084736A" w:rsidP="0084736A">
      <w:pPr>
        <w:numPr>
          <w:ilvl w:val="0"/>
          <w:numId w:val="1"/>
        </w:numPr>
        <w:autoSpaceDE w:val="0"/>
        <w:autoSpaceDN w:val="0"/>
        <w:adjustRightInd w:val="0"/>
        <w:jc w:val="both"/>
        <w:rPr>
          <w:rFonts w:ascii="Arial" w:hAnsi="Arial" w:cs="Arial"/>
          <w:sz w:val="20"/>
        </w:rPr>
      </w:pPr>
      <w:r>
        <w:rPr>
          <w:rFonts w:ascii="Arial" w:hAnsi="Arial" w:cs="Arial"/>
          <w:sz w:val="20"/>
        </w:rPr>
        <w:t>dangerous driving,</w:t>
      </w:r>
    </w:p>
    <w:p w:rsidR="0084736A" w:rsidRDefault="0084736A" w:rsidP="0084736A">
      <w:pPr>
        <w:autoSpaceDE w:val="0"/>
        <w:autoSpaceDN w:val="0"/>
        <w:adjustRightInd w:val="0"/>
        <w:jc w:val="both"/>
        <w:rPr>
          <w:rFonts w:ascii="Arial" w:hAnsi="Arial" w:cs="Arial"/>
          <w:i/>
          <w:iCs/>
          <w:sz w:val="20"/>
        </w:rPr>
      </w:pPr>
      <w:proofErr w:type="gramStart"/>
      <w:r>
        <w:rPr>
          <w:rFonts w:ascii="Arial" w:hAnsi="Arial" w:cs="Arial"/>
          <w:i/>
          <w:iCs/>
          <w:sz w:val="20"/>
        </w:rPr>
        <w:t>or</w:t>
      </w:r>
      <w:proofErr w:type="gramEnd"/>
    </w:p>
    <w:p w:rsidR="0084736A" w:rsidRDefault="0084736A" w:rsidP="0084736A">
      <w:pPr>
        <w:autoSpaceDE w:val="0"/>
        <w:autoSpaceDN w:val="0"/>
        <w:adjustRightInd w:val="0"/>
        <w:ind w:left="720" w:hanging="720"/>
        <w:jc w:val="both"/>
        <w:rPr>
          <w:rFonts w:ascii="Arial" w:hAnsi="Arial" w:cs="Arial"/>
          <w:sz w:val="20"/>
        </w:rPr>
      </w:pPr>
      <w:proofErr w:type="gramStart"/>
      <w:r>
        <w:rPr>
          <w:rFonts w:ascii="Arial" w:hAnsi="Arial" w:cs="Arial"/>
          <w:sz w:val="20"/>
        </w:rPr>
        <w:t>b</w:t>
      </w:r>
      <w:proofErr w:type="gramEnd"/>
      <w:r>
        <w:rPr>
          <w:rFonts w:ascii="Arial" w:hAnsi="Arial" w:cs="Arial"/>
          <w:sz w:val="20"/>
        </w:rPr>
        <w:tab/>
        <w:t>been convicted of a criminal offence for which they have been sentenced to a term of imprisonment.</w:t>
      </w:r>
    </w:p>
    <w:p w:rsidR="0084736A" w:rsidRDefault="0084736A" w:rsidP="0084736A">
      <w:pPr>
        <w:autoSpaceDE w:val="0"/>
        <w:autoSpaceDN w:val="0"/>
        <w:adjustRightInd w:val="0"/>
        <w:ind w:left="720" w:hanging="720"/>
        <w:jc w:val="both"/>
        <w:rPr>
          <w:rFonts w:ascii="Arial" w:hAnsi="Arial" w:cs="Arial"/>
          <w:i/>
          <w:iCs/>
          <w:sz w:val="20"/>
        </w:rPr>
      </w:pPr>
      <w:proofErr w:type="gramStart"/>
      <w:r>
        <w:rPr>
          <w:rFonts w:ascii="Arial" w:hAnsi="Arial" w:cs="Arial"/>
          <w:i/>
          <w:iCs/>
          <w:sz w:val="20"/>
        </w:rPr>
        <w:t>or</w:t>
      </w:r>
      <w:proofErr w:type="gramEnd"/>
    </w:p>
    <w:p w:rsidR="0084736A" w:rsidRDefault="0084736A" w:rsidP="0084736A">
      <w:pPr>
        <w:autoSpaceDE w:val="0"/>
        <w:autoSpaceDN w:val="0"/>
        <w:adjustRightInd w:val="0"/>
        <w:ind w:left="720" w:hanging="720"/>
        <w:jc w:val="both"/>
        <w:rPr>
          <w:rFonts w:ascii="Arial" w:hAnsi="Arial" w:cs="Arial"/>
          <w:sz w:val="20"/>
        </w:rPr>
      </w:pPr>
      <w:proofErr w:type="gramStart"/>
      <w:r>
        <w:rPr>
          <w:rFonts w:ascii="Arial" w:hAnsi="Arial" w:cs="Arial"/>
          <w:sz w:val="20"/>
        </w:rPr>
        <w:t>c</w:t>
      </w:r>
      <w:proofErr w:type="gramEnd"/>
      <w:r>
        <w:rPr>
          <w:rFonts w:ascii="Arial" w:hAnsi="Arial" w:cs="Arial"/>
          <w:sz w:val="20"/>
        </w:rPr>
        <w:tab/>
        <w:t>been convicted of any motoring offence resulting in disqualification under S.35 of the Road Traffic Offenders Act 1988 or subsequent legislation.</w:t>
      </w:r>
    </w:p>
    <w:p w:rsidR="0084736A" w:rsidRDefault="0084736A" w:rsidP="0084736A">
      <w:pPr>
        <w:autoSpaceDE w:val="0"/>
        <w:autoSpaceDN w:val="0"/>
        <w:adjustRightInd w:val="0"/>
        <w:ind w:left="720" w:hanging="720"/>
        <w:jc w:val="both"/>
        <w:rPr>
          <w:rFonts w:ascii="Arial" w:hAnsi="Arial" w:cs="Arial"/>
          <w:i/>
          <w:iCs/>
          <w:sz w:val="20"/>
        </w:rPr>
      </w:pPr>
      <w:proofErr w:type="gramStart"/>
      <w:r>
        <w:rPr>
          <w:rFonts w:ascii="Arial" w:hAnsi="Arial" w:cs="Arial"/>
          <w:i/>
          <w:iCs/>
          <w:sz w:val="20"/>
        </w:rPr>
        <w:t>or</w:t>
      </w:r>
      <w:proofErr w:type="gramEnd"/>
    </w:p>
    <w:p w:rsidR="0084736A" w:rsidRDefault="0084736A" w:rsidP="0084736A">
      <w:pPr>
        <w:autoSpaceDE w:val="0"/>
        <w:autoSpaceDN w:val="0"/>
        <w:adjustRightInd w:val="0"/>
        <w:jc w:val="both"/>
        <w:rPr>
          <w:rFonts w:ascii="Arial" w:hAnsi="Arial" w:cs="Arial"/>
          <w:sz w:val="20"/>
        </w:rPr>
      </w:pPr>
      <w:proofErr w:type="gramStart"/>
      <w:r>
        <w:rPr>
          <w:rFonts w:ascii="Arial" w:hAnsi="Arial" w:cs="Arial"/>
          <w:sz w:val="20"/>
        </w:rPr>
        <w:t>d</w:t>
      </w:r>
      <w:proofErr w:type="gramEnd"/>
      <w:r>
        <w:rPr>
          <w:rFonts w:ascii="Arial" w:hAnsi="Arial" w:cs="Arial"/>
          <w:sz w:val="20"/>
        </w:rPr>
        <w:tab/>
        <w:t>been convicted of an offence relating to drugs, violence, dishonesty or of a sexual nature.</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sz w:val="20"/>
        </w:rPr>
      </w:pPr>
      <w:r>
        <w:rPr>
          <w:rFonts w:ascii="Arial" w:hAnsi="Arial" w:cs="Arial"/>
          <w:sz w:val="20"/>
        </w:rPr>
        <w:t>The application will normally be referred to the Licensing Board of the Council for them to consider the applicant’s suitability to hold a hackney carriage/private hire vehicle drivers licence.</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b/>
          <w:bCs/>
          <w:sz w:val="20"/>
        </w:rPr>
      </w:pPr>
      <w:r>
        <w:rPr>
          <w:rFonts w:ascii="Arial" w:hAnsi="Arial" w:cs="Arial"/>
          <w:b/>
          <w:bCs/>
          <w:sz w:val="20"/>
        </w:rPr>
        <w:t>3.</w:t>
      </w:r>
      <w:r>
        <w:rPr>
          <w:rFonts w:ascii="Arial" w:hAnsi="Arial" w:cs="Arial"/>
          <w:b/>
          <w:bCs/>
          <w:sz w:val="20"/>
        </w:rPr>
        <w:tab/>
        <w:t>Minor Motoring Offences</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sz w:val="20"/>
        </w:rPr>
      </w:pPr>
      <w:r>
        <w:rPr>
          <w:rFonts w:ascii="Arial" w:hAnsi="Arial" w:cs="Arial"/>
          <w:sz w:val="20"/>
        </w:rPr>
        <w:t xml:space="preserve">A single conviction for minor traffic offences, e.g. obstruction, waiting in a restricted area, speeding </w:t>
      </w:r>
      <w:proofErr w:type="spellStart"/>
      <w:r>
        <w:rPr>
          <w:rFonts w:ascii="Arial" w:hAnsi="Arial" w:cs="Arial"/>
          <w:sz w:val="20"/>
        </w:rPr>
        <w:t>etc</w:t>
      </w:r>
      <w:proofErr w:type="spellEnd"/>
      <w:r>
        <w:rPr>
          <w:rFonts w:ascii="Arial" w:hAnsi="Arial" w:cs="Arial"/>
          <w:sz w:val="20"/>
        </w:rPr>
        <w:t>, should not prevent a person from proceeding with an application. Any new applicant must have held a full driving licence as issued by the DVLA for a period of twelve months without any period of suspension during those twelve months. Licence holders convicted during the period of licence of such offences may be warned as to future conduct or have their licence reviewed by the Environment &amp; Safety Board and any disqualification may lead to revocation of any hackney carriage/private hire vehicle drivers licence held with the Council.</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b/>
          <w:bCs/>
          <w:sz w:val="20"/>
        </w:rPr>
      </w:pPr>
      <w:r>
        <w:rPr>
          <w:rFonts w:ascii="Arial" w:hAnsi="Arial" w:cs="Arial"/>
          <w:b/>
          <w:bCs/>
          <w:sz w:val="20"/>
        </w:rPr>
        <w:t>4.</w:t>
      </w:r>
      <w:r>
        <w:rPr>
          <w:rFonts w:ascii="Arial" w:hAnsi="Arial" w:cs="Arial"/>
          <w:b/>
          <w:bCs/>
          <w:sz w:val="20"/>
        </w:rPr>
        <w:tab/>
        <w:t>Major Traffic Offences</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sz w:val="20"/>
        </w:rPr>
      </w:pPr>
      <w:r>
        <w:rPr>
          <w:rFonts w:ascii="Arial" w:hAnsi="Arial" w:cs="Arial"/>
          <w:sz w:val="20"/>
        </w:rPr>
        <w:t xml:space="preserve">An isolated conviction for driving without due care and attention </w:t>
      </w:r>
      <w:proofErr w:type="spellStart"/>
      <w:proofErr w:type="gramStart"/>
      <w:r>
        <w:rPr>
          <w:rFonts w:ascii="Arial" w:hAnsi="Arial" w:cs="Arial"/>
          <w:sz w:val="20"/>
        </w:rPr>
        <w:t>etc</w:t>
      </w:r>
      <w:proofErr w:type="spellEnd"/>
      <w:r>
        <w:rPr>
          <w:rFonts w:ascii="Arial" w:hAnsi="Arial" w:cs="Arial"/>
          <w:sz w:val="20"/>
        </w:rPr>
        <w:t>,</w:t>
      </w:r>
      <w:proofErr w:type="gramEnd"/>
      <w:r>
        <w:rPr>
          <w:rFonts w:ascii="Arial" w:hAnsi="Arial" w:cs="Arial"/>
          <w:sz w:val="20"/>
        </w:rPr>
        <w:t xml:space="preserve"> will merit at least a warning as to future driving and advice on the standards expected of hackney carriage/private hire drivers. More serious convictions and those with more than one conviction for these types of offences within two years will merit revocation, or refusal in the case of new applicants, and no further application will then be considered until a period of at least three years free from convictions has elapsed. Drivers committing a major traffic offence(s) may have their driving skills reviewed by an authorised officer of the council, who may recommend revocation of the licence, or a remedial course of action which may include undertaking an approved Taxi Drivers test.</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b/>
          <w:bCs/>
          <w:sz w:val="20"/>
        </w:rPr>
      </w:pPr>
      <w:r>
        <w:rPr>
          <w:rFonts w:ascii="Arial" w:hAnsi="Arial" w:cs="Arial"/>
          <w:b/>
          <w:bCs/>
          <w:sz w:val="20"/>
        </w:rPr>
        <w:t>5.</w:t>
      </w:r>
      <w:r>
        <w:rPr>
          <w:rFonts w:ascii="Arial" w:hAnsi="Arial" w:cs="Arial"/>
          <w:b/>
          <w:bCs/>
          <w:sz w:val="20"/>
        </w:rPr>
        <w:tab/>
        <w:t>Drunkenness or under the influence of drugs (With a motor vehicle)</w:t>
      </w:r>
    </w:p>
    <w:p w:rsidR="0084736A" w:rsidRDefault="0084736A" w:rsidP="0084736A">
      <w:pPr>
        <w:autoSpaceDE w:val="0"/>
        <w:autoSpaceDN w:val="0"/>
        <w:adjustRightInd w:val="0"/>
        <w:jc w:val="both"/>
        <w:rPr>
          <w:rFonts w:ascii="Arial" w:hAnsi="Arial" w:cs="Arial"/>
          <w:b/>
          <w:bCs/>
          <w:sz w:val="20"/>
        </w:rPr>
      </w:pPr>
    </w:p>
    <w:p w:rsidR="0084736A" w:rsidRDefault="0084736A" w:rsidP="0084736A">
      <w:pPr>
        <w:pStyle w:val="BodyTextIndent3"/>
      </w:pPr>
      <w:r>
        <w:t>a.</w:t>
      </w:r>
      <w:r>
        <w:tab/>
        <w:t>A serious view will be taken of convictions of driving or being in charge of a vehicle under the influence of alcoholic drink. An isolated incident in the past will not necessarily debar an applicant provided he has been free of conviction for at least three years, but strict warnings will be given as to future behaviour. More than one conviction for these offences will raise grave doubts as to an applicant’s fitness to hold a hackney carriage/private hire vehicle driver's licence. At least three years should elapse (after restoration of the DVLA licence), before an applicant is considered for a hackney carriage/private hire vehicle driver's licence. If the applicant is considered to be an alcoholic a minimum period of five years after treatment is completed should elapse before an application is considered.</w:t>
      </w:r>
    </w:p>
    <w:p w:rsidR="0084736A" w:rsidRDefault="0084736A" w:rsidP="0084736A">
      <w:pPr>
        <w:autoSpaceDE w:val="0"/>
        <w:autoSpaceDN w:val="0"/>
        <w:adjustRightInd w:val="0"/>
        <w:ind w:left="720" w:hanging="720"/>
        <w:jc w:val="both"/>
        <w:rPr>
          <w:rFonts w:ascii="Arial" w:hAnsi="Arial" w:cs="Arial"/>
          <w:sz w:val="20"/>
        </w:rPr>
      </w:pPr>
      <w:r>
        <w:rPr>
          <w:rFonts w:ascii="Arial" w:hAnsi="Arial" w:cs="Arial"/>
          <w:sz w:val="20"/>
        </w:rPr>
        <w:t>b.</w:t>
      </w:r>
      <w:r>
        <w:rPr>
          <w:rFonts w:ascii="Arial" w:hAnsi="Arial" w:cs="Arial"/>
          <w:sz w:val="20"/>
        </w:rPr>
        <w:tab/>
        <w:t>A driver found guilty of driving passengers for hire and reward whilst under the influence of alcohol or drugs will have his hackney carriage/private hire vehicle drivers licence revoked immediately and be barred from holding such a licence for a minimum period of five years.</w:t>
      </w:r>
    </w:p>
    <w:p w:rsidR="0084736A" w:rsidRDefault="0084736A" w:rsidP="0084736A">
      <w:pPr>
        <w:pStyle w:val="Heading2"/>
        <w:ind w:firstLine="720"/>
        <w:rPr>
          <w:rFonts w:ascii="Arial" w:hAnsi="Arial" w:cs="Arial"/>
        </w:rPr>
      </w:pPr>
    </w:p>
    <w:p w:rsidR="0084736A" w:rsidRDefault="0084736A" w:rsidP="0084736A">
      <w:pPr>
        <w:pStyle w:val="Heading2"/>
        <w:rPr>
          <w:rFonts w:ascii="Arial" w:hAnsi="Arial" w:cs="Arial"/>
        </w:rPr>
      </w:pPr>
      <w:r>
        <w:rPr>
          <w:rFonts w:ascii="Arial" w:hAnsi="Arial" w:cs="Arial"/>
        </w:rPr>
        <w:t xml:space="preserve">            (Not in a motor vehicle)</w:t>
      </w:r>
    </w:p>
    <w:p w:rsidR="0084736A" w:rsidRDefault="0084736A" w:rsidP="0084736A">
      <w:pPr>
        <w:autoSpaceDE w:val="0"/>
        <w:autoSpaceDN w:val="0"/>
        <w:adjustRightInd w:val="0"/>
        <w:ind w:left="720" w:hanging="720"/>
        <w:jc w:val="both"/>
        <w:rPr>
          <w:rFonts w:ascii="Arial" w:hAnsi="Arial" w:cs="Arial"/>
          <w:sz w:val="20"/>
        </w:rPr>
      </w:pPr>
    </w:p>
    <w:p w:rsidR="0084736A" w:rsidRDefault="0084736A" w:rsidP="0084736A">
      <w:pPr>
        <w:autoSpaceDE w:val="0"/>
        <w:autoSpaceDN w:val="0"/>
        <w:adjustRightInd w:val="0"/>
        <w:ind w:left="720" w:hanging="720"/>
        <w:jc w:val="both"/>
        <w:rPr>
          <w:rFonts w:ascii="Arial" w:hAnsi="Arial" w:cs="Arial"/>
          <w:sz w:val="20"/>
        </w:rPr>
      </w:pPr>
      <w:r>
        <w:rPr>
          <w:rFonts w:ascii="Arial" w:hAnsi="Arial" w:cs="Arial"/>
          <w:sz w:val="20"/>
        </w:rPr>
        <w:t>c.</w:t>
      </w:r>
      <w:r>
        <w:rPr>
          <w:rFonts w:ascii="Arial" w:hAnsi="Arial" w:cs="Arial"/>
          <w:sz w:val="20"/>
        </w:rPr>
        <w:tab/>
        <w:t xml:space="preserve">An isolated conviction for drunkenness need not debar an applicant from obtaining a </w:t>
      </w:r>
      <w:proofErr w:type="gramStart"/>
      <w:r>
        <w:rPr>
          <w:rFonts w:ascii="Arial" w:hAnsi="Arial" w:cs="Arial"/>
          <w:sz w:val="20"/>
        </w:rPr>
        <w:t>licence,</w:t>
      </w:r>
      <w:proofErr w:type="gramEnd"/>
      <w:r>
        <w:rPr>
          <w:rFonts w:ascii="Arial" w:hAnsi="Arial" w:cs="Arial"/>
          <w:sz w:val="20"/>
        </w:rPr>
        <w:t xml:space="preserve"> however, a number of convictions for drunkenness could indicate a medical problem requiring further medical examination.</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b/>
          <w:bCs/>
          <w:sz w:val="20"/>
        </w:rPr>
      </w:pPr>
      <w:r>
        <w:rPr>
          <w:rFonts w:ascii="Arial" w:hAnsi="Arial" w:cs="Arial"/>
          <w:b/>
          <w:bCs/>
          <w:sz w:val="20"/>
        </w:rPr>
        <w:t>6.</w:t>
      </w:r>
      <w:r>
        <w:rPr>
          <w:rFonts w:ascii="Arial" w:hAnsi="Arial" w:cs="Arial"/>
          <w:b/>
          <w:bCs/>
          <w:sz w:val="20"/>
        </w:rPr>
        <w:tab/>
        <w:t>Insurance offences</w:t>
      </w:r>
    </w:p>
    <w:p w:rsidR="0084736A" w:rsidRDefault="0084736A" w:rsidP="0084736A">
      <w:pPr>
        <w:pStyle w:val="Heading2"/>
        <w:rPr>
          <w:rFonts w:ascii="Arial" w:hAnsi="Arial" w:cs="Arial"/>
        </w:rPr>
      </w:pPr>
    </w:p>
    <w:p w:rsidR="0084736A" w:rsidRDefault="0084736A" w:rsidP="0084736A">
      <w:pPr>
        <w:autoSpaceDE w:val="0"/>
        <w:autoSpaceDN w:val="0"/>
        <w:adjustRightInd w:val="0"/>
        <w:ind w:left="720" w:hanging="720"/>
        <w:jc w:val="both"/>
        <w:rPr>
          <w:rFonts w:ascii="Arial" w:hAnsi="Arial" w:cs="Arial"/>
          <w:sz w:val="20"/>
        </w:rPr>
      </w:pPr>
      <w:r>
        <w:rPr>
          <w:rFonts w:ascii="Arial" w:hAnsi="Arial" w:cs="Arial"/>
          <w:sz w:val="20"/>
        </w:rPr>
        <w:t>a.</w:t>
      </w:r>
      <w:r>
        <w:rPr>
          <w:rFonts w:ascii="Arial" w:hAnsi="Arial" w:cs="Arial"/>
          <w:sz w:val="20"/>
        </w:rPr>
        <w:tab/>
        <w:t xml:space="preserve">A serious view will be taken of convictions of driving or being in charge of a vehicle without insurance. An isolated incident in the past will not necessarily debar an applicant provided there has been three years free of conviction, but strict warning will be given as to future conduct. More than one conviction for these offences will raise grave doubts about the applicant’s fitness to hold a hackney carriage/private hire vehicle drivers licence. At least three years should elapse (after restoration of the DVLA licence), before an applicant is considered for a hackney carriage/private hire vehicle driver’s licence. </w:t>
      </w:r>
    </w:p>
    <w:p w:rsidR="0084736A" w:rsidRDefault="0084736A" w:rsidP="0084736A">
      <w:pPr>
        <w:autoSpaceDE w:val="0"/>
        <w:autoSpaceDN w:val="0"/>
        <w:adjustRightInd w:val="0"/>
        <w:ind w:left="720" w:hanging="720"/>
        <w:jc w:val="both"/>
        <w:rPr>
          <w:rFonts w:ascii="Arial" w:hAnsi="Arial" w:cs="Arial"/>
          <w:sz w:val="20"/>
        </w:rPr>
      </w:pPr>
    </w:p>
    <w:p w:rsidR="0084736A" w:rsidRDefault="0084736A" w:rsidP="0084736A">
      <w:pPr>
        <w:autoSpaceDE w:val="0"/>
        <w:autoSpaceDN w:val="0"/>
        <w:adjustRightInd w:val="0"/>
        <w:ind w:left="720" w:hanging="720"/>
        <w:jc w:val="both"/>
        <w:rPr>
          <w:rFonts w:ascii="Arial" w:hAnsi="Arial" w:cs="Arial"/>
          <w:sz w:val="20"/>
        </w:rPr>
      </w:pPr>
      <w:r>
        <w:rPr>
          <w:rFonts w:ascii="Arial" w:hAnsi="Arial" w:cs="Arial"/>
          <w:sz w:val="20"/>
        </w:rPr>
        <w:t>b.</w:t>
      </w:r>
      <w:r>
        <w:rPr>
          <w:rFonts w:ascii="Arial" w:hAnsi="Arial" w:cs="Arial"/>
          <w:sz w:val="20"/>
        </w:rPr>
        <w:tab/>
        <w:t>A driver found guilty of driving passengers for hire and reward whilst without insurance will have his hackney carriage/private hire vehicle drivers licence revoked and be barred from holding such a licence for a minimum period of five years.</w:t>
      </w:r>
    </w:p>
    <w:p w:rsidR="0084736A" w:rsidRDefault="0084736A" w:rsidP="0084736A">
      <w:pPr>
        <w:autoSpaceDE w:val="0"/>
        <w:autoSpaceDN w:val="0"/>
        <w:adjustRightInd w:val="0"/>
        <w:ind w:left="720" w:hanging="720"/>
        <w:jc w:val="both"/>
        <w:rPr>
          <w:rFonts w:ascii="Arial" w:hAnsi="Arial" w:cs="Arial"/>
          <w:sz w:val="20"/>
        </w:rPr>
      </w:pPr>
    </w:p>
    <w:p w:rsidR="0084736A" w:rsidRDefault="0084736A" w:rsidP="0084736A">
      <w:pPr>
        <w:autoSpaceDE w:val="0"/>
        <w:autoSpaceDN w:val="0"/>
        <w:adjustRightInd w:val="0"/>
        <w:ind w:left="720" w:hanging="720"/>
        <w:jc w:val="both"/>
        <w:rPr>
          <w:rFonts w:ascii="Arial" w:hAnsi="Arial" w:cs="Arial"/>
          <w:sz w:val="20"/>
        </w:rPr>
      </w:pPr>
      <w:r>
        <w:rPr>
          <w:rFonts w:ascii="Arial" w:hAnsi="Arial" w:cs="Arial"/>
          <w:sz w:val="20"/>
        </w:rPr>
        <w:t>c.</w:t>
      </w:r>
      <w:r>
        <w:rPr>
          <w:rFonts w:ascii="Arial" w:hAnsi="Arial" w:cs="Arial"/>
          <w:sz w:val="20"/>
        </w:rPr>
        <w:tab/>
        <w:t>Any applicant with three insurance offences or more will not be considered a fit and proper person to hold a hackney carriage/private hire vehicle drivers licence with the Council.</w:t>
      </w:r>
    </w:p>
    <w:p w:rsidR="0084736A" w:rsidRDefault="0084736A" w:rsidP="0084736A">
      <w:pPr>
        <w:autoSpaceDE w:val="0"/>
        <w:autoSpaceDN w:val="0"/>
        <w:adjustRightInd w:val="0"/>
        <w:ind w:left="720" w:hanging="720"/>
        <w:jc w:val="both"/>
        <w:rPr>
          <w:rFonts w:ascii="Arial" w:hAnsi="Arial" w:cs="Arial"/>
          <w:sz w:val="20"/>
        </w:rPr>
      </w:pPr>
    </w:p>
    <w:p w:rsidR="0084736A" w:rsidRDefault="0084736A" w:rsidP="0084736A">
      <w:pPr>
        <w:autoSpaceDE w:val="0"/>
        <w:autoSpaceDN w:val="0"/>
        <w:adjustRightInd w:val="0"/>
        <w:ind w:left="720" w:hanging="720"/>
        <w:jc w:val="both"/>
        <w:rPr>
          <w:rFonts w:ascii="Arial" w:hAnsi="Arial" w:cs="Arial"/>
          <w:sz w:val="20"/>
        </w:rPr>
      </w:pPr>
    </w:p>
    <w:p w:rsidR="0084736A" w:rsidRDefault="0084736A" w:rsidP="0084736A">
      <w:pPr>
        <w:autoSpaceDE w:val="0"/>
        <w:autoSpaceDN w:val="0"/>
        <w:adjustRightInd w:val="0"/>
        <w:ind w:left="720" w:hanging="720"/>
        <w:jc w:val="both"/>
        <w:rPr>
          <w:rFonts w:ascii="Arial" w:hAnsi="Arial" w:cs="Arial"/>
          <w:sz w:val="20"/>
        </w:rPr>
      </w:pPr>
    </w:p>
    <w:p w:rsidR="0084736A" w:rsidRDefault="0084736A" w:rsidP="0084736A">
      <w:pPr>
        <w:autoSpaceDE w:val="0"/>
        <w:autoSpaceDN w:val="0"/>
        <w:adjustRightInd w:val="0"/>
        <w:ind w:left="720" w:hanging="720"/>
        <w:jc w:val="both"/>
        <w:rPr>
          <w:rFonts w:ascii="Arial" w:hAnsi="Arial" w:cs="Arial"/>
          <w:sz w:val="20"/>
        </w:rPr>
      </w:pPr>
    </w:p>
    <w:p w:rsidR="0084736A" w:rsidRDefault="0084736A" w:rsidP="0084736A">
      <w:pPr>
        <w:autoSpaceDE w:val="0"/>
        <w:autoSpaceDN w:val="0"/>
        <w:adjustRightInd w:val="0"/>
        <w:jc w:val="both"/>
        <w:rPr>
          <w:rFonts w:ascii="Arial" w:hAnsi="Arial" w:cs="Arial"/>
          <w:b/>
          <w:bCs/>
          <w:sz w:val="20"/>
        </w:rPr>
      </w:pPr>
      <w:r>
        <w:rPr>
          <w:rFonts w:ascii="Arial" w:hAnsi="Arial" w:cs="Arial"/>
          <w:b/>
          <w:bCs/>
          <w:sz w:val="20"/>
        </w:rPr>
        <w:t>7.</w:t>
      </w:r>
      <w:r>
        <w:rPr>
          <w:rFonts w:ascii="Arial" w:hAnsi="Arial" w:cs="Arial"/>
          <w:b/>
          <w:bCs/>
          <w:sz w:val="20"/>
        </w:rPr>
        <w:tab/>
        <w:t>Drugs</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sz w:val="20"/>
        </w:rPr>
      </w:pPr>
      <w:r>
        <w:rPr>
          <w:rFonts w:ascii="Arial" w:hAnsi="Arial" w:cs="Arial"/>
          <w:sz w:val="20"/>
        </w:rPr>
        <w:t>An applicant with a conviction for a drug related offence should be required to show a period of at least three years free of conviction before any application is entertained, or a minimum of five years after detoxification treatment.</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b/>
          <w:bCs/>
          <w:sz w:val="20"/>
        </w:rPr>
      </w:pPr>
      <w:r>
        <w:rPr>
          <w:rFonts w:ascii="Arial" w:hAnsi="Arial" w:cs="Arial"/>
          <w:b/>
          <w:bCs/>
          <w:sz w:val="20"/>
        </w:rPr>
        <w:t>8.</w:t>
      </w:r>
      <w:r>
        <w:rPr>
          <w:rFonts w:ascii="Arial" w:hAnsi="Arial" w:cs="Arial"/>
          <w:b/>
          <w:bCs/>
          <w:sz w:val="20"/>
        </w:rPr>
        <w:tab/>
        <w:t>Violence/Sexual Offences</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sz w:val="20"/>
        </w:rPr>
      </w:pPr>
      <w:r>
        <w:rPr>
          <w:rFonts w:ascii="Arial" w:hAnsi="Arial" w:cs="Arial"/>
          <w:sz w:val="20"/>
        </w:rPr>
        <w:lastRenderedPageBreak/>
        <w:t>As hackney carriage and private hire vehicle drivers maintain close contact with the public a firm line will be taken with applicants who have convictions for grievous bodily harm, wounding, battery, assault or any offence of a sexual nature. A minimum of three years free of convictions should be shown before an application is entertained and even then a strict warning will be administered. An existing licence holder could expect their licence to be suspended or revoked if convicted of one of these offences.</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b/>
          <w:bCs/>
          <w:sz w:val="20"/>
        </w:rPr>
      </w:pPr>
    </w:p>
    <w:p w:rsidR="0084736A" w:rsidRDefault="0084736A" w:rsidP="0084736A">
      <w:pPr>
        <w:autoSpaceDE w:val="0"/>
        <w:autoSpaceDN w:val="0"/>
        <w:adjustRightInd w:val="0"/>
        <w:jc w:val="both"/>
        <w:rPr>
          <w:rFonts w:ascii="Arial" w:hAnsi="Arial" w:cs="Arial"/>
          <w:b/>
          <w:bCs/>
          <w:sz w:val="20"/>
        </w:rPr>
      </w:pPr>
      <w:r>
        <w:rPr>
          <w:rFonts w:ascii="Arial" w:hAnsi="Arial" w:cs="Arial"/>
          <w:b/>
          <w:bCs/>
          <w:sz w:val="20"/>
        </w:rPr>
        <w:t>9.</w:t>
      </w:r>
      <w:r>
        <w:rPr>
          <w:rFonts w:ascii="Arial" w:hAnsi="Arial" w:cs="Arial"/>
          <w:b/>
          <w:bCs/>
          <w:sz w:val="20"/>
        </w:rPr>
        <w:tab/>
        <w:t>Dishonesty</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sz w:val="20"/>
        </w:rPr>
      </w:pPr>
      <w:r>
        <w:rPr>
          <w:rFonts w:ascii="Arial" w:hAnsi="Arial" w:cs="Arial"/>
          <w:sz w:val="20"/>
        </w:rPr>
        <w:t xml:space="preserve">Licence holders are expected to be persons of trust. A serious view will be taken of any convictions involving dishonesty. In general a period of three years free of any convictions will be required before entertaining an application for a hackney carriage/private hire vehicle </w:t>
      </w:r>
      <w:proofErr w:type="gramStart"/>
      <w:r>
        <w:rPr>
          <w:rFonts w:ascii="Arial" w:hAnsi="Arial" w:cs="Arial"/>
          <w:sz w:val="20"/>
        </w:rPr>
        <w:t>drivers</w:t>
      </w:r>
      <w:proofErr w:type="gramEnd"/>
      <w:r>
        <w:rPr>
          <w:rFonts w:ascii="Arial" w:hAnsi="Arial" w:cs="Arial"/>
          <w:sz w:val="20"/>
        </w:rPr>
        <w:t xml:space="preserve"> licence. Any existing driver convicted of offences of dishonesty may expect any licence held to be suspended or revoked.</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b/>
          <w:bCs/>
          <w:sz w:val="20"/>
        </w:rPr>
      </w:pPr>
      <w:r>
        <w:rPr>
          <w:rFonts w:ascii="Arial" w:hAnsi="Arial" w:cs="Arial"/>
          <w:b/>
          <w:bCs/>
          <w:sz w:val="20"/>
        </w:rPr>
        <w:t>10.</w:t>
      </w:r>
      <w:r>
        <w:rPr>
          <w:rFonts w:ascii="Arial" w:hAnsi="Arial" w:cs="Arial"/>
          <w:b/>
          <w:bCs/>
          <w:sz w:val="20"/>
        </w:rPr>
        <w:tab/>
        <w:t>Scanners</w:t>
      </w:r>
    </w:p>
    <w:p w:rsidR="0084736A" w:rsidRDefault="0084736A" w:rsidP="0084736A">
      <w:pPr>
        <w:autoSpaceDE w:val="0"/>
        <w:autoSpaceDN w:val="0"/>
        <w:adjustRightInd w:val="0"/>
        <w:jc w:val="both"/>
        <w:rPr>
          <w:rFonts w:ascii="Arial" w:hAnsi="Arial" w:cs="Arial"/>
          <w:sz w:val="20"/>
        </w:rPr>
      </w:pPr>
    </w:p>
    <w:p w:rsidR="0084736A" w:rsidRDefault="0084736A" w:rsidP="0084736A">
      <w:pPr>
        <w:autoSpaceDE w:val="0"/>
        <w:autoSpaceDN w:val="0"/>
        <w:adjustRightInd w:val="0"/>
        <w:jc w:val="both"/>
        <w:rPr>
          <w:rFonts w:ascii="Arial" w:hAnsi="Arial" w:cs="Arial"/>
          <w:sz w:val="20"/>
        </w:rPr>
      </w:pPr>
      <w:r>
        <w:rPr>
          <w:rFonts w:ascii="Arial" w:hAnsi="Arial" w:cs="Arial"/>
          <w:sz w:val="20"/>
        </w:rPr>
        <w:t>Anyone convicted of the use of a radio scanner may be banned from holding any licence for a minimum period of five years.</w:t>
      </w:r>
    </w:p>
    <w:p w:rsidR="0084736A" w:rsidRDefault="0084736A" w:rsidP="0084736A">
      <w:pPr>
        <w:autoSpaceDE w:val="0"/>
        <w:autoSpaceDN w:val="0"/>
        <w:adjustRightInd w:val="0"/>
        <w:jc w:val="both"/>
        <w:rPr>
          <w:rFonts w:ascii="Arial" w:hAnsi="Arial" w:cs="Arial"/>
          <w:sz w:val="20"/>
        </w:rPr>
      </w:pPr>
    </w:p>
    <w:p w:rsidR="00FD2AF9" w:rsidRDefault="00FD2AF9">
      <w:bookmarkStart w:id="0" w:name="_GoBack"/>
      <w:bookmarkEnd w:id="0"/>
    </w:p>
    <w:sectPr w:rsidR="00FD2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67535"/>
    <w:multiLevelType w:val="hybridMultilevel"/>
    <w:tmpl w:val="BE3E0C08"/>
    <w:lvl w:ilvl="0" w:tplc="553684F8">
      <w:start w:val="6"/>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6A"/>
    <w:rsid w:val="0084736A"/>
    <w:rsid w:val="00FD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6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84736A"/>
    <w:pPr>
      <w:keepNext/>
      <w:autoSpaceDE w:val="0"/>
      <w:autoSpaceDN w:val="0"/>
      <w:adjustRightInd w:val="0"/>
      <w:jc w:val="both"/>
      <w:outlineLvl w:val="1"/>
    </w:pPr>
    <w:rPr>
      <w:rFonts w:ascii="Courier New" w:hAnsi="Courier New" w:cs="Courier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4736A"/>
    <w:rPr>
      <w:rFonts w:ascii="Courier New" w:eastAsia="Times New Roman" w:hAnsi="Courier New" w:cs="Courier New"/>
      <w:b/>
      <w:bCs/>
      <w:sz w:val="20"/>
      <w:szCs w:val="20"/>
    </w:rPr>
  </w:style>
  <w:style w:type="paragraph" w:styleId="BodyTextIndent3">
    <w:name w:val="Body Text Indent 3"/>
    <w:basedOn w:val="Normal"/>
    <w:link w:val="BodyTextIndent3Char"/>
    <w:semiHidden/>
    <w:unhideWhenUsed/>
    <w:rsid w:val="0084736A"/>
    <w:pPr>
      <w:autoSpaceDE w:val="0"/>
      <w:autoSpaceDN w:val="0"/>
      <w:adjustRightInd w:val="0"/>
      <w:ind w:left="720" w:hanging="720"/>
      <w:jc w:val="both"/>
    </w:pPr>
    <w:rPr>
      <w:rFonts w:ascii="Arial" w:hAnsi="Arial" w:cs="Arial"/>
      <w:sz w:val="20"/>
      <w:szCs w:val="20"/>
    </w:rPr>
  </w:style>
  <w:style w:type="character" w:customStyle="1" w:styleId="BodyTextIndent3Char">
    <w:name w:val="Body Text Indent 3 Char"/>
    <w:basedOn w:val="DefaultParagraphFont"/>
    <w:link w:val="BodyTextIndent3"/>
    <w:semiHidden/>
    <w:rsid w:val="0084736A"/>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6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84736A"/>
    <w:pPr>
      <w:keepNext/>
      <w:autoSpaceDE w:val="0"/>
      <w:autoSpaceDN w:val="0"/>
      <w:adjustRightInd w:val="0"/>
      <w:jc w:val="both"/>
      <w:outlineLvl w:val="1"/>
    </w:pPr>
    <w:rPr>
      <w:rFonts w:ascii="Courier New" w:hAnsi="Courier New" w:cs="Courier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4736A"/>
    <w:rPr>
      <w:rFonts w:ascii="Courier New" w:eastAsia="Times New Roman" w:hAnsi="Courier New" w:cs="Courier New"/>
      <w:b/>
      <w:bCs/>
      <w:sz w:val="20"/>
      <w:szCs w:val="20"/>
    </w:rPr>
  </w:style>
  <w:style w:type="paragraph" w:styleId="BodyTextIndent3">
    <w:name w:val="Body Text Indent 3"/>
    <w:basedOn w:val="Normal"/>
    <w:link w:val="BodyTextIndent3Char"/>
    <w:semiHidden/>
    <w:unhideWhenUsed/>
    <w:rsid w:val="0084736A"/>
    <w:pPr>
      <w:autoSpaceDE w:val="0"/>
      <w:autoSpaceDN w:val="0"/>
      <w:adjustRightInd w:val="0"/>
      <w:ind w:left="720" w:hanging="720"/>
      <w:jc w:val="both"/>
    </w:pPr>
    <w:rPr>
      <w:rFonts w:ascii="Arial" w:hAnsi="Arial" w:cs="Arial"/>
      <w:sz w:val="20"/>
      <w:szCs w:val="20"/>
    </w:rPr>
  </w:style>
  <w:style w:type="character" w:customStyle="1" w:styleId="BodyTextIndent3Char">
    <w:name w:val="Body Text Indent 3 Char"/>
    <w:basedOn w:val="DefaultParagraphFont"/>
    <w:link w:val="BodyTextIndent3"/>
    <w:semiHidden/>
    <w:rsid w:val="0084736A"/>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9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B55B2719</Template>
  <TotalTime>1</TotalTime>
  <Pages>3</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Brown</dc:creator>
  <cp:lastModifiedBy>Bob Brown</cp:lastModifiedBy>
  <cp:revision>1</cp:revision>
  <dcterms:created xsi:type="dcterms:W3CDTF">2017-08-10T07:20:00Z</dcterms:created>
  <dcterms:modified xsi:type="dcterms:W3CDTF">2017-08-10T07:21:00Z</dcterms:modified>
</cp:coreProperties>
</file>